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F1" w:rsidRPr="004630F1" w:rsidRDefault="004630F1" w:rsidP="004630F1">
      <w:pPr>
        <w:pStyle w:val="2"/>
      </w:pPr>
      <w:bookmarkStart w:id="0" w:name="_GoBack"/>
      <w:r w:rsidRPr="004630F1">
        <w:rPr>
          <w:rFonts w:hint="eastAsia"/>
        </w:rPr>
        <w:t>2018年1110中国</w:t>
      </w:r>
      <w:r w:rsidRPr="004630F1">
        <w:t>人民银行真题-行测</w:t>
      </w:r>
    </w:p>
    <w:bookmarkEnd w:id="0"/>
    <w:p w:rsidR="004630F1" w:rsidRPr="004630F1" w:rsidRDefault="004630F1" w:rsidP="004630F1">
      <w:pPr>
        <w:pStyle w:val="3"/>
      </w:pPr>
      <w:r w:rsidRPr="004630F1">
        <w:rPr>
          <w:rFonts w:hint="eastAsia"/>
        </w:rPr>
        <w:t>常识</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1.2018</w:t>
      </w:r>
      <w:r w:rsidRPr="004630F1">
        <w:rPr>
          <w:rFonts w:eastAsia="宋体" w:cs="Times New Roman" w:hint="eastAsia"/>
          <w:kern w:val="2"/>
          <w:szCs w:val="22"/>
        </w:rPr>
        <w:t>年中央经济工作会议确定</w:t>
      </w:r>
      <w:r w:rsidRPr="004630F1">
        <w:rPr>
          <w:rFonts w:eastAsia="宋体" w:cs="Times New Roman" w:hint="eastAsia"/>
          <w:kern w:val="2"/>
          <w:szCs w:val="22"/>
        </w:rPr>
        <w:t>,</w:t>
      </w:r>
      <w:r w:rsidRPr="004630F1">
        <w:rPr>
          <w:rFonts w:eastAsia="宋体" w:cs="Times New Roman" w:hint="eastAsia"/>
          <w:kern w:val="2"/>
          <w:szCs w:val="22"/>
        </w:rPr>
        <w:t>按照党的十九大的要求</w:t>
      </w:r>
      <w:r w:rsidRPr="004630F1">
        <w:rPr>
          <w:rFonts w:eastAsia="宋体" w:cs="Times New Roman" w:hint="eastAsia"/>
          <w:kern w:val="2"/>
          <w:szCs w:val="22"/>
        </w:rPr>
        <w:t>,</w:t>
      </w:r>
      <w:r w:rsidRPr="004630F1">
        <w:rPr>
          <w:rFonts w:eastAsia="宋体" w:cs="Times New Roman" w:hint="eastAsia"/>
          <w:kern w:val="2"/>
          <w:szCs w:val="22"/>
        </w:rPr>
        <w:t>今后</w:t>
      </w:r>
      <w:r w:rsidRPr="004630F1">
        <w:rPr>
          <w:rFonts w:eastAsia="宋体" w:cs="Times New Roman" w:hint="eastAsia"/>
          <w:kern w:val="2"/>
          <w:szCs w:val="22"/>
        </w:rPr>
        <w:t>3</w:t>
      </w:r>
      <w:r w:rsidRPr="004630F1">
        <w:rPr>
          <w:rFonts w:eastAsia="宋体" w:cs="Times New Roman" w:hint="eastAsia"/>
          <w:kern w:val="2"/>
          <w:szCs w:val="22"/>
        </w:rPr>
        <w:t>年要重点抓好决胜全国建成小康社会的三大攻坚战</w:t>
      </w:r>
      <w:r w:rsidRPr="004630F1">
        <w:rPr>
          <w:rFonts w:eastAsia="宋体" w:cs="Times New Roman" w:hint="eastAsia"/>
          <w:kern w:val="2"/>
          <w:szCs w:val="22"/>
        </w:rPr>
        <w:t>,</w:t>
      </w:r>
      <w:r w:rsidRPr="004630F1">
        <w:rPr>
          <w:rFonts w:eastAsia="宋体" w:cs="Times New Roman" w:hint="eastAsia"/>
          <w:kern w:val="2"/>
          <w:szCs w:val="22"/>
        </w:rPr>
        <w:t>这三大攻坚战是指（</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建设生态文明、精准脱贫、区域协调发展</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防范化解重大风险、精准脱贫、污染防治</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调整优化经济结构，乡村全面振兴、污染防治</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完善社会治理、乡村全面振兴、“一带一路”建设</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。按照党的十九大要求，今后三年要重点抓好决胜全面建成小康社会的三大攻坚战。</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2.</w:t>
      </w:r>
      <w:r w:rsidRPr="004630F1">
        <w:rPr>
          <w:rFonts w:eastAsia="宋体" w:cs="Times New Roman" w:hint="eastAsia"/>
          <w:kern w:val="2"/>
          <w:szCs w:val="22"/>
        </w:rPr>
        <w:t>假定甲乙两国经济处于均衡状态时，甲国实施扩张性货币政策，乙国实施紧缩性货币政策，在没有外汇管制与干预的情况下，经济自动运行的结果是（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甲国货币贬值、乙国货币升值、国际货币资本由甲国向乙国流动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甲国货币贬值、乙国货币升值、国际货币资本由乙国向甲国流动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甲国货币升值，乙国货币贬值、国际货币资本由甲国向乙国流动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甲国货币升值、乙国货币贬值、国际货币资本由乙国向甲国流动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3.</w:t>
      </w:r>
      <w:r w:rsidRPr="004630F1">
        <w:rPr>
          <w:rFonts w:eastAsia="宋体" w:cs="Times New Roman" w:hint="eastAsia"/>
          <w:kern w:val="2"/>
          <w:szCs w:val="22"/>
        </w:rPr>
        <w:t>若中国人民银行宣布自某年某月某日起将商业银行法</w:t>
      </w:r>
      <w:proofErr w:type="gramStart"/>
      <w:r w:rsidRPr="004630F1">
        <w:rPr>
          <w:rFonts w:eastAsia="宋体" w:cs="Times New Roman" w:hint="eastAsia"/>
          <w:kern w:val="2"/>
          <w:szCs w:val="22"/>
        </w:rPr>
        <w:t>定存款</w:t>
      </w:r>
      <w:proofErr w:type="gramEnd"/>
      <w:r w:rsidRPr="004630F1">
        <w:rPr>
          <w:rFonts w:eastAsia="宋体" w:cs="Times New Roman" w:hint="eastAsia"/>
          <w:kern w:val="2"/>
          <w:szCs w:val="22"/>
        </w:rPr>
        <w:t>准备金率下调</w:t>
      </w:r>
      <w:r w:rsidRPr="004630F1">
        <w:rPr>
          <w:rFonts w:eastAsia="宋体" w:cs="Times New Roman" w:hint="eastAsia"/>
          <w:kern w:val="2"/>
          <w:szCs w:val="22"/>
        </w:rPr>
        <w:t>0.25</w:t>
      </w:r>
      <w:r w:rsidRPr="004630F1">
        <w:rPr>
          <w:rFonts w:eastAsia="宋体" w:cs="Times New Roman" w:hint="eastAsia"/>
          <w:kern w:val="2"/>
          <w:szCs w:val="22"/>
        </w:rPr>
        <w:t>个百分点。关于该政策，下列说法正确的是（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这是一项紧缩性货币政策</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该政策往往在经济过热时使用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该政策实施后一般会引起物价上升，投资增加</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该政策往往需要与紧缩性财政政策配合使用才能更好的发挥作用</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4.</w:t>
      </w:r>
      <w:r w:rsidRPr="004630F1">
        <w:rPr>
          <w:rFonts w:eastAsia="宋体" w:cs="Times New Roman" w:hint="eastAsia"/>
          <w:kern w:val="2"/>
          <w:szCs w:val="22"/>
        </w:rPr>
        <w:t>下列关于中国商业保险制度的说法，正确的是（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普通人寿保险和简易人寿保险都需要进行体检</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根据监管规定，财产保险公司不得经营任何人身保险业务</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人寿保险合同成立</w:t>
      </w:r>
      <w:r w:rsidRPr="004630F1">
        <w:rPr>
          <w:rFonts w:eastAsia="宋体" w:cs="Times New Roman" w:hint="eastAsia"/>
          <w:kern w:val="2"/>
          <w:szCs w:val="22"/>
        </w:rPr>
        <w:t>2</w:t>
      </w:r>
      <w:r w:rsidRPr="004630F1">
        <w:rPr>
          <w:rFonts w:eastAsia="宋体" w:cs="Times New Roman" w:hint="eastAsia"/>
          <w:kern w:val="2"/>
          <w:szCs w:val="22"/>
        </w:rPr>
        <w:t>年后，被保险人自杀，保险人应给付保险金</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经营机动车交通事故责任强制保险业务的保险公司可以</w:t>
      </w:r>
      <w:proofErr w:type="gramStart"/>
      <w:r w:rsidRPr="004630F1">
        <w:rPr>
          <w:rFonts w:eastAsia="宋体" w:cs="Times New Roman" w:hint="eastAsia"/>
          <w:kern w:val="2"/>
          <w:szCs w:val="22"/>
        </w:rPr>
        <w:t>拒绝高</w:t>
      </w:r>
      <w:proofErr w:type="gramEnd"/>
      <w:r w:rsidRPr="004630F1">
        <w:rPr>
          <w:rFonts w:eastAsia="宋体" w:cs="Times New Roman" w:hint="eastAsia"/>
          <w:kern w:val="2"/>
          <w:szCs w:val="22"/>
        </w:rPr>
        <w:t>风险保险客户</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5.</w:t>
      </w:r>
      <w:r w:rsidRPr="004630F1">
        <w:rPr>
          <w:rFonts w:eastAsia="宋体" w:cs="Times New Roman" w:hint="eastAsia"/>
          <w:kern w:val="2"/>
          <w:szCs w:val="22"/>
        </w:rPr>
        <w:t>张某创作并演唱了一首民谣歌曲，由某公司合法制作成录音制品后发行，根据《中华人民共和国著作权法》，下列行为不经权利人许可即可进行的是（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lastRenderedPageBreak/>
        <w:t>A.</w:t>
      </w:r>
      <w:r w:rsidRPr="004630F1">
        <w:rPr>
          <w:rFonts w:eastAsia="宋体" w:cs="Times New Roman" w:hint="eastAsia"/>
          <w:kern w:val="2"/>
          <w:szCs w:val="22"/>
        </w:rPr>
        <w:t>谢某购买该正版录音制品后将其上传到网上传播</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某剧院购买该正版录音制品后用于排演节目进行演出</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小贩购买该正版录音制品后刻录了很多复制品卖给他人</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某学生购买该正版录音制品后为自我娱乐而弹唱该歌曲</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。某学生购买该正版录音制品后为自我娱乐而弹唱该歌曲没有</w:t>
      </w:r>
      <w:r w:rsidRPr="004630F1">
        <w:rPr>
          <w:rFonts w:eastAsia="宋体" w:cs="Times New Roman"/>
          <w:kern w:val="2"/>
          <w:szCs w:val="22"/>
        </w:rPr>
        <w:t>触犯著作权法</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6.</w:t>
      </w:r>
      <w:r w:rsidRPr="004630F1">
        <w:rPr>
          <w:rFonts w:eastAsia="宋体" w:cs="Times New Roman" w:hint="eastAsia"/>
          <w:kern w:val="2"/>
          <w:szCs w:val="22"/>
        </w:rPr>
        <w:t>关于中国革命根据地，下列说法错误的是（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延安革命根据地——直至新中国成立，一直是中共中央所在地</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井冈山革命根据地——中国共产党领导的第一个农村革命根据地</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沂蒙革命根据地——抗日战争初期中国共产党开辟的革命根据地</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中央革命根据地——土地革命时期，毛泽东和朱德直接领导开辟的根据地</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7.</w:t>
      </w:r>
      <w:r w:rsidRPr="004630F1">
        <w:rPr>
          <w:rFonts w:eastAsia="宋体" w:cs="Times New Roman" w:hint="eastAsia"/>
          <w:kern w:val="2"/>
          <w:szCs w:val="22"/>
        </w:rPr>
        <w:t>下列文学作品与其历史背景对应错误的是（</w:t>
      </w:r>
      <w:r w:rsidRPr="004630F1">
        <w:rPr>
          <w:rFonts w:eastAsia="宋体" w:cs="Times New Roman" w:hint="eastAsia"/>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A.</w:t>
      </w:r>
      <w:r w:rsidRPr="004630F1">
        <w:rPr>
          <w:rFonts w:eastAsia="宋体" w:cs="Times New Roman" w:hint="eastAsia"/>
          <w:kern w:val="2"/>
          <w:szCs w:val="22"/>
        </w:rPr>
        <w:t>《飘》——美国南北战争</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B.</w:t>
      </w:r>
      <w:r w:rsidRPr="004630F1">
        <w:rPr>
          <w:rFonts w:eastAsia="宋体" w:cs="Times New Roman" w:hint="eastAsia"/>
          <w:kern w:val="2"/>
          <w:szCs w:val="22"/>
        </w:rPr>
        <w:t>《英雄儿女》——朝鲜战争</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C.</w:t>
      </w:r>
      <w:r w:rsidRPr="004630F1">
        <w:rPr>
          <w:rFonts w:eastAsia="宋体" w:cs="Times New Roman" w:hint="eastAsia"/>
          <w:kern w:val="2"/>
          <w:szCs w:val="22"/>
        </w:rPr>
        <w:t>《丧钟为谁而鸣》——西班牙内战</w:t>
      </w:r>
    </w:p>
    <w:p w:rsidR="004630F1" w:rsidRPr="004630F1" w:rsidRDefault="004630F1" w:rsidP="004630F1">
      <w:pPr>
        <w:widowControl w:val="0"/>
        <w:rPr>
          <w:rFonts w:eastAsia="宋体" w:cs="Times New Roman"/>
          <w:kern w:val="2"/>
          <w:szCs w:val="22"/>
        </w:rPr>
      </w:pPr>
      <w:r w:rsidRPr="004630F1">
        <w:rPr>
          <w:rFonts w:eastAsia="宋体" w:cs="Times New Roman" w:hint="eastAsia"/>
          <w:kern w:val="2"/>
          <w:szCs w:val="22"/>
        </w:rPr>
        <w:t>D.</w:t>
      </w:r>
      <w:r w:rsidRPr="004630F1">
        <w:rPr>
          <w:rFonts w:eastAsia="宋体" w:cs="Times New Roman" w:hint="eastAsia"/>
          <w:kern w:val="2"/>
          <w:szCs w:val="22"/>
        </w:rPr>
        <w:t>《这里的黎明静悄悄》——第一次世界大战</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eastAsia="宋体" w:cs="Times New Roman" w:hint="eastAsia"/>
          <w:kern w:val="2"/>
          <w:szCs w:val="22"/>
        </w:rPr>
        <w:t>。《这里的黎明静悄悄》是</w:t>
      </w:r>
      <w:r w:rsidRPr="004630F1">
        <w:rPr>
          <w:rFonts w:eastAsia="宋体" w:cs="Times New Roman"/>
          <w:kern w:val="2"/>
          <w:szCs w:val="22"/>
        </w:rPr>
        <w:t>二战时期的，</w:t>
      </w:r>
      <w:r w:rsidRPr="004630F1">
        <w:rPr>
          <w:rFonts w:eastAsia="宋体" w:cs="Times New Roman" w:hint="eastAsia"/>
          <w:kern w:val="2"/>
          <w:szCs w:val="22"/>
        </w:rPr>
        <w:t>所以答案选</w:t>
      </w:r>
      <w:r w:rsidRPr="004630F1">
        <w:rPr>
          <w:rFonts w:eastAsia="宋体" w:cs="Times New Roman"/>
          <w:kern w:val="2"/>
          <w:szCs w:val="22"/>
        </w:rPr>
        <w:t>D</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8.</w:t>
      </w:r>
      <w:r w:rsidRPr="004630F1">
        <w:rPr>
          <w:rFonts w:eastAsia="宋体" w:cs="Times New Roman" w:hint="eastAsia"/>
          <w:kern w:val="2"/>
          <w:szCs w:val="22"/>
        </w:rPr>
        <w:t>关于洋流对地理环境的影响，下列说法错误的是（</w:t>
      </w:r>
      <w:r w:rsidRPr="004630F1">
        <w:rPr>
          <w:rFonts w:eastAsia="宋体" w:cs="Times New Roman"/>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A.</w:t>
      </w:r>
      <w:r w:rsidRPr="004630F1">
        <w:rPr>
          <w:rFonts w:eastAsia="宋体" w:cs="Times New Roman" w:hint="eastAsia"/>
          <w:kern w:val="2"/>
          <w:szCs w:val="22"/>
        </w:rPr>
        <w:t>洋流影响生物资源和渔场分布</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B.</w:t>
      </w:r>
      <w:r w:rsidRPr="004630F1">
        <w:rPr>
          <w:rFonts w:eastAsia="宋体" w:cs="Times New Roman" w:hint="eastAsia"/>
          <w:kern w:val="2"/>
          <w:szCs w:val="22"/>
        </w:rPr>
        <w:t>寒流影响是澳大利亚西海岸荒漠环境形成的原因之一</w:t>
      </w:r>
      <w:r w:rsidRPr="004630F1">
        <w:rPr>
          <w:rFonts w:eastAsia="宋体"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C.</w:t>
      </w:r>
      <w:r w:rsidRPr="004630F1">
        <w:rPr>
          <w:rFonts w:eastAsia="宋体" w:cs="Times New Roman" w:hint="eastAsia"/>
          <w:kern w:val="2"/>
          <w:szCs w:val="22"/>
        </w:rPr>
        <w:t>洋流可加快海水污染的净化速度，有助于缩小海水污染范围</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eastAsia="宋体" w:cs="Times New Roman" w:hint="eastAsia"/>
          <w:kern w:val="2"/>
          <w:szCs w:val="22"/>
        </w:rPr>
        <w:t>俄罗斯北冰洋沿岸的摩尔曼斯克港终年不冻，得益于北大西洋暖流</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9.</w:t>
      </w:r>
      <w:r w:rsidRPr="004630F1">
        <w:rPr>
          <w:rFonts w:eastAsia="宋体" w:cs="Times New Roman" w:hint="eastAsia"/>
          <w:kern w:val="2"/>
          <w:szCs w:val="22"/>
        </w:rPr>
        <w:t>关于中国古代农业的发展，下列说法错误的是（</w:t>
      </w:r>
      <w:r w:rsidRPr="004630F1">
        <w:rPr>
          <w:rFonts w:eastAsia="宋体" w:cs="Times New Roman"/>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A.</w:t>
      </w:r>
      <w:r w:rsidRPr="004630F1">
        <w:rPr>
          <w:rFonts w:eastAsia="宋体" w:cs="Times New Roman" w:hint="eastAsia"/>
          <w:kern w:val="2"/>
          <w:szCs w:val="22"/>
        </w:rPr>
        <w:t>宋朝时从越南引进了占城稻，水稻产量明显增加</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B.</w:t>
      </w:r>
      <w:r w:rsidRPr="004630F1">
        <w:rPr>
          <w:rFonts w:eastAsia="宋体" w:cs="Times New Roman" w:hint="eastAsia"/>
          <w:kern w:val="2"/>
          <w:szCs w:val="22"/>
        </w:rPr>
        <w:t>战国时期秦国李冰父子在岷江修建了都江堰</w:t>
      </w:r>
      <w:r w:rsidRPr="004630F1">
        <w:rPr>
          <w:rFonts w:eastAsia="宋体"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C.</w:t>
      </w:r>
      <w:r w:rsidRPr="004630F1">
        <w:rPr>
          <w:rFonts w:ascii="Calibri" w:eastAsia="宋体" w:hAnsi="Calibri" w:cs="Times New Roman" w:hint="eastAsia"/>
          <w:kern w:val="2"/>
          <w:szCs w:val="22"/>
        </w:rPr>
        <w:t>元朝设置了大司农司编纂的综合性农书</w:t>
      </w:r>
      <w:r w:rsidRPr="004630F1">
        <w:rPr>
          <w:rFonts w:eastAsia="宋体" w:cs="Times New Roman" w:hint="eastAsia"/>
          <w:kern w:val="2"/>
          <w:szCs w:val="22"/>
        </w:rPr>
        <w:t>《农桑辑要》，指导农业生产</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eastAsia="宋体" w:cs="Times New Roman" w:hint="eastAsia"/>
          <w:kern w:val="2"/>
          <w:szCs w:val="22"/>
        </w:rPr>
        <w:t>明朝张居正在全国推行“摊丁入亩”相对减轻了农民负担</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10.</w:t>
      </w:r>
      <w:r w:rsidRPr="004630F1">
        <w:rPr>
          <w:rFonts w:eastAsia="宋体" w:cs="Times New Roman" w:hint="eastAsia"/>
          <w:kern w:val="2"/>
          <w:szCs w:val="22"/>
        </w:rPr>
        <w:t>物理知识在体育中的应用，下列说法错误的是（</w:t>
      </w:r>
      <w:r w:rsidRPr="004630F1">
        <w:rPr>
          <w:rFonts w:eastAsia="宋体" w:cs="Times New Roman"/>
          <w:kern w:val="2"/>
          <w:szCs w:val="22"/>
        </w:rPr>
        <w:t xml:space="preserve">    </w:t>
      </w:r>
      <w:r w:rsidRPr="004630F1">
        <w:rPr>
          <w:rFonts w:eastAsia="宋体" w:cs="Times New Roman" w:hint="eastAsia"/>
          <w:kern w:val="2"/>
          <w:szCs w:val="22"/>
        </w:rPr>
        <w:t>）。</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A.</w:t>
      </w:r>
      <w:r w:rsidRPr="004630F1">
        <w:rPr>
          <w:rFonts w:eastAsia="宋体" w:cs="Times New Roman" w:hint="eastAsia"/>
          <w:kern w:val="2"/>
          <w:szCs w:val="22"/>
        </w:rPr>
        <w:t>跳远运动员快速助跑能够跳的更远是利用了惯性原理</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B.</w:t>
      </w:r>
      <w:r w:rsidRPr="004630F1">
        <w:rPr>
          <w:rFonts w:eastAsia="宋体" w:cs="Times New Roman" w:hint="eastAsia"/>
          <w:kern w:val="2"/>
          <w:szCs w:val="22"/>
        </w:rPr>
        <w:t>跳板跳水前，运动员进行走板是为了与跳板达到共振</w:t>
      </w:r>
      <w:r w:rsidRPr="004630F1">
        <w:rPr>
          <w:rFonts w:eastAsia="宋体"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lastRenderedPageBreak/>
        <w:t>C.</w:t>
      </w:r>
      <w:r w:rsidRPr="004630F1">
        <w:rPr>
          <w:rFonts w:ascii="Calibri" w:eastAsia="宋体" w:hAnsi="Calibri" w:cs="Times New Roman" w:hint="eastAsia"/>
          <w:kern w:val="2"/>
          <w:szCs w:val="22"/>
        </w:rPr>
        <w:t xml:space="preserve"> </w:t>
      </w:r>
      <w:r w:rsidRPr="004630F1">
        <w:rPr>
          <w:rFonts w:eastAsia="宋体" w:cs="Times New Roman" w:hint="eastAsia"/>
          <w:kern w:val="2"/>
          <w:szCs w:val="22"/>
        </w:rPr>
        <w:t>国际乒乓秋联合会将小球改为大球的旨在提高旋转速度</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eastAsia="宋体" w:cs="Times New Roman" w:hint="eastAsia"/>
          <w:kern w:val="2"/>
          <w:szCs w:val="22"/>
        </w:rPr>
        <w:t>短道速滑冰刀刀刃弧度大是为了减少和冰面的接触面积</w:t>
      </w:r>
    </w:p>
    <w:p w:rsidR="004630F1" w:rsidRPr="004630F1" w:rsidRDefault="004630F1" w:rsidP="004630F1">
      <w:pPr>
        <w:pStyle w:val="3"/>
      </w:pPr>
      <w:r w:rsidRPr="004630F1">
        <w:rPr>
          <w:rFonts w:hint="eastAsia"/>
        </w:rPr>
        <w:t>言语理解</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11</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数字、电子产品已经充斥了我们的日常生活，让孩子远离这些物品，生活在真空中是不可能的。对此，家长要做的不是（</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），而是学会科学地利用它们。</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听之任之</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避而不谈</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亡羊补牢</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因噎废食</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12</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人人都向往美好的生活</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但缔造美好结局的并不只有科技，还有人的精神与信念。融入科技的洪流，是人类社会进步的（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），没有人会（</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）科技给人类带来的快捷与智能，但请不要被纷乱的科技扰乱了心灵的呼吸和生活的节奏。</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必然</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否认</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趋势</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忽略</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条件</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拒绝</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前提</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否定</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13</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“度月影才</w:t>
      </w:r>
      <w:proofErr w:type="gramStart"/>
      <w:r w:rsidRPr="004630F1">
        <w:rPr>
          <w:rFonts w:ascii="Calibri" w:eastAsia="宋体" w:hAnsi="Calibri" w:cs="Times New Roman" w:hint="eastAsia"/>
          <w:kern w:val="2"/>
          <w:szCs w:val="22"/>
        </w:rPr>
        <w:t>敛</w:t>
      </w:r>
      <w:proofErr w:type="gramEnd"/>
      <w:r w:rsidRPr="004630F1">
        <w:rPr>
          <w:rFonts w:ascii="Calibri" w:eastAsia="宋体" w:hAnsi="Calibri" w:cs="Times New Roman" w:hint="eastAsia"/>
          <w:kern w:val="2"/>
          <w:szCs w:val="22"/>
        </w:rPr>
        <w:t>，绕竹光复流。”古时文人吟诗作对常以萤火虫为（</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），现在人们则将它视为浪漫、爱情的（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）。但是近年来，特别是在城市，已经很难见到萤火虫在黑夜中</w:t>
      </w:r>
      <w:proofErr w:type="gramStart"/>
      <w:r w:rsidRPr="004630F1">
        <w:rPr>
          <w:rFonts w:ascii="Calibri" w:eastAsia="宋体" w:hAnsi="Calibri" w:cs="Times New Roman" w:hint="eastAsia"/>
          <w:kern w:val="2"/>
          <w:szCs w:val="22"/>
        </w:rPr>
        <w:t>一</w:t>
      </w:r>
      <w:proofErr w:type="gramEnd"/>
      <w:r w:rsidRPr="004630F1">
        <w:rPr>
          <w:rFonts w:ascii="Calibri" w:eastAsia="宋体" w:hAnsi="Calibri" w:cs="Times New Roman" w:hint="eastAsia"/>
          <w:kern w:val="2"/>
          <w:szCs w:val="22"/>
        </w:rPr>
        <w:t>闪一闪的身影，孩子们只能从书本上、影视中看到萤火虫。这些美丽的小精灵已成为许多人的一种记忆。</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主题</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缩影</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题材</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象征</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对象</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代言</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材料</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化身</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14</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作为描绘人类基因组序列的一门科学，基因组学被寄予了（</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）现代医学、提高公众健康水平的厚望。</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此外，基因组学还有望改善发展中国家的公共医疗水平，让医疗工作者能更好地理解并治疗那些传染性疾病，阻止疫情的（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改革</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传播</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增强</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肆虐</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lastRenderedPageBreak/>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改进</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蔓延</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增进</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扩散</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15</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实验、调查以及消费者报告的证据均表明，屏幕和电子阅读器无法媲美纸张阅读的那种“直观、愉悦”的感观体验，尤其是长文的阅读。这种阅读上的困难也会或多或少（</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）对阅读的理解。与纸张相比，屏幕阅读还可能会（</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）我们更多的精力，而且让记忆变得更加困难。</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束缚</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浪费</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干扰</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侵占</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影响</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削弱</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妨碍</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消耗</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16</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面对生态危机、发展困境和时代呼唤，树立正确的生态意识，转变传统的以经济发展和国内生产总值（</w:t>
      </w:r>
      <w:r w:rsidRPr="004630F1">
        <w:rPr>
          <w:rFonts w:eastAsia="宋体" w:cs="Times New Roman"/>
          <w:kern w:val="2"/>
          <w:szCs w:val="22"/>
        </w:rPr>
        <w:t>GDP</w:t>
      </w:r>
      <w:r w:rsidRPr="004630F1">
        <w:rPr>
          <w:rFonts w:ascii="Calibri" w:eastAsia="宋体" w:hAnsi="Calibri" w:cs="Times New Roman" w:hint="eastAsia"/>
          <w:kern w:val="2"/>
          <w:szCs w:val="22"/>
        </w:rPr>
        <w:t>）考核为主的政绩观，坚持绿色发展观，已是（</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）。观念是行动的（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），大自然的生态危机首先是“人类意识的污染”。</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势在必行</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主宰</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大势所趋</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先导</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自然而然</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前提</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势不可挡</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指导</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17</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音乐教育搭载移动互联网技术，正在实现音乐</w:t>
      </w:r>
      <w:proofErr w:type="gramStart"/>
      <w:r w:rsidRPr="004630F1">
        <w:rPr>
          <w:rFonts w:ascii="Calibri" w:eastAsia="宋体" w:hAnsi="Calibri" w:cs="Times New Roman" w:hint="eastAsia"/>
          <w:kern w:val="2"/>
          <w:szCs w:val="22"/>
        </w:rPr>
        <w:t>培训线</w:t>
      </w:r>
      <w:proofErr w:type="gramEnd"/>
      <w:r w:rsidRPr="004630F1">
        <w:rPr>
          <w:rFonts w:ascii="Calibri" w:eastAsia="宋体" w:hAnsi="Calibri" w:cs="Times New Roman" w:hint="eastAsia"/>
          <w:kern w:val="2"/>
          <w:szCs w:val="22"/>
        </w:rPr>
        <w:t>上与线下资源的整合。互联网为音乐教育提供了新形式，在通过线上服务提供音乐教育的交流平台，整合垂直领域学习资源等方面（</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）。然而，目前真正能够满足音乐学习者所需的音乐教育平台却（</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出类拔萃</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屈指可数</w:t>
      </w:r>
      <w:r w:rsidRPr="004630F1">
        <w:rPr>
          <w:rFonts w:ascii="Calibri" w:eastAsia="宋体" w:hAnsi="Calibri" w:cs="Times New Roman"/>
          <w:kern w:val="2"/>
          <w:szCs w:val="22"/>
        </w:rPr>
        <w:t xml:space="preserve"> </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功不可没</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寥寥无几</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独当一面</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形同虚设</w:t>
      </w:r>
      <w:r w:rsidRPr="004630F1">
        <w:rPr>
          <w:rFonts w:ascii="Calibri" w:eastAsia="宋体" w:hAnsi="Calibri"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后来居上</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鲜为人知</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18</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梁漱溟先生认为，相对于西方的“个人本位的社会”而言，中国（</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）出的是“伦理本位”</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的社会结构。也就是说，始于家庭亲子血缘关系的伦理，（</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）了整个社会人际关系，并体现在道德文明的传承上。在我们中国人的家庭教育中，家中长辈总会自觉或不自觉地教给孩子一些为人处世的（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），而好的言传身教会令晚辈终身受益。</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呈现</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涵盖</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道理</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lastRenderedPageBreak/>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展示</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替代</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原则</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培育</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影响</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方法</w:t>
      </w:r>
      <w:r w:rsidRPr="004630F1">
        <w:rPr>
          <w:rFonts w:ascii="Calibri" w:eastAsia="宋体" w:hAnsi="Calibri"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反映</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蕴含</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经验</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19</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城市进攻作战，是海军陆战队全域作战能力的重要一环。他们（</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）训练基地丰富的训练资源组织进攻示范观摩，让官兵（</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）了解城市进攻作战与抢滩登陆的差异；对不同建筑物进行结构分析，组织各级指挥员研究探讨进攻战法和人员编组，穿插红蓝对抗进行（</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），实现“要素精确到点、任务具体到人、时限具体到分”。</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借助</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直接</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核实</w:t>
      </w:r>
      <w:r w:rsidRPr="004630F1">
        <w:rPr>
          <w:rFonts w:ascii="Calibri" w:eastAsia="宋体" w:hAnsi="Calibri" w:cs="Times New Roman"/>
          <w:kern w:val="2"/>
          <w:szCs w:val="22"/>
        </w:rPr>
        <w:t xml:space="preserve"> </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依托</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直观</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验证</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利用</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实际</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确认</w:t>
      </w:r>
      <w:r w:rsidRPr="004630F1">
        <w:rPr>
          <w:rFonts w:ascii="Calibri" w:eastAsia="宋体" w:hAnsi="Calibri" w:cs="Times New Roman"/>
          <w:kern w:val="2"/>
          <w:szCs w:val="22"/>
        </w:rPr>
        <w:t xml:space="preserve"> </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凭借</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亲自</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实证</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20</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科技创新，尤其是原始性创新，是一种向未知领域探索的活动，风险与变数（</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）。失败的概率高干成功的概率，是科技创新的（</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）。尊重科技创新规律，释放创新空间、激发创新活力，就要（</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）失败，允许和鼓励试错。</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A</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微不足道</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宿命</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重视</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B</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并行不悖</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必然</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理解</w:t>
      </w:r>
    </w:p>
    <w:p w:rsidR="004630F1" w:rsidRPr="004630F1" w:rsidRDefault="004630F1" w:rsidP="004630F1">
      <w:pPr>
        <w:widowControl w:val="0"/>
        <w:rPr>
          <w:rFonts w:ascii="Calibri" w:eastAsia="宋体" w:hAnsi="Calibri" w:cs="Times New Roman"/>
          <w:kern w:val="2"/>
          <w:szCs w:val="22"/>
        </w:rPr>
      </w:pPr>
      <w:r w:rsidRPr="004630F1">
        <w:rPr>
          <w:rFonts w:eastAsia="宋体" w:cs="Times New Roman"/>
          <w:kern w:val="2"/>
          <w:szCs w:val="22"/>
        </w:rPr>
        <w:t>C</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无处不在</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代价</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直面</w:t>
      </w:r>
    </w:p>
    <w:p w:rsidR="004630F1" w:rsidRPr="004630F1" w:rsidRDefault="004630F1" w:rsidP="004630F1">
      <w:pPr>
        <w:widowControl w:val="0"/>
        <w:rPr>
          <w:rFonts w:eastAsia="宋体" w:cs="Times New Roman"/>
          <w:kern w:val="2"/>
          <w:szCs w:val="22"/>
        </w:rPr>
      </w:pPr>
      <w:r w:rsidRPr="004630F1">
        <w:rPr>
          <w:rFonts w:eastAsia="宋体" w:cs="Times New Roman"/>
          <w:kern w:val="2"/>
          <w:szCs w:val="22"/>
        </w:rPr>
        <w:t>D</w:t>
      </w:r>
      <w:r w:rsidRPr="004630F1">
        <w:rPr>
          <w:rFonts w:ascii="Calibri" w:eastAsia="宋体" w:hAnsi="Calibri" w:cs="Times New Roman"/>
          <w:kern w:val="2"/>
          <w:szCs w:val="22"/>
        </w:rPr>
        <w:t>.</w:t>
      </w:r>
      <w:r w:rsidRPr="004630F1">
        <w:rPr>
          <w:rFonts w:ascii="Calibri" w:eastAsia="宋体" w:hAnsi="Calibri" w:cs="Times New Roman" w:hint="eastAsia"/>
          <w:kern w:val="2"/>
          <w:szCs w:val="22"/>
        </w:rPr>
        <w:t>如影随形</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常态</w:t>
      </w:r>
      <w:r w:rsidRPr="004630F1">
        <w:rPr>
          <w:rFonts w:ascii="Calibri" w:eastAsia="宋体" w:hAnsi="Calibri" w:cs="Times New Roman"/>
          <w:kern w:val="2"/>
          <w:szCs w:val="22"/>
        </w:rPr>
        <w:t xml:space="preserve">  </w:t>
      </w:r>
      <w:r w:rsidRPr="004630F1">
        <w:rPr>
          <w:rFonts w:ascii="Calibri" w:eastAsia="宋体" w:hAnsi="Calibri" w:cs="Times New Roman" w:hint="eastAsia"/>
          <w:kern w:val="2"/>
          <w:szCs w:val="22"/>
        </w:rPr>
        <w:t>宽容</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21.</w:t>
      </w:r>
      <w:r w:rsidRPr="004630F1">
        <w:rPr>
          <w:rFonts w:eastAsia="宋体" w:cs="Times New Roman" w:hint="eastAsia"/>
        </w:rPr>
        <w:t>人是一种感情动物，尤其对于孩子来说，更需要来自父母的情感呵护。父母做孩子的游戏伙伴，不仅可以满足孩子情感上的需求，而且在和孩子玩耍的过程中，能够更好地促进孩子的心理发展。对孩子来说，游戏就是他们生活的全部；对父母而言，游戏则是教育的一种最佳形式。所以家长要参与到孩子的游戏活动中去，陪孩子玩耍。</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这段文字讨论的问题是（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．游戏为什么是教育的最佳形式</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．家长为什么要陪孩子做游戏</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．父母怎样成为孩子的游戏伙伴</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．做游戏能怎样促进儿童的心理发展</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22.</w:t>
      </w:r>
      <w:r w:rsidRPr="004630F1">
        <w:rPr>
          <w:rFonts w:eastAsia="宋体" w:cs="Times New Roman" w:hint="eastAsia"/>
        </w:rPr>
        <w:t>有报告显示，自</w:t>
      </w:r>
      <w:r w:rsidRPr="004630F1">
        <w:rPr>
          <w:rFonts w:eastAsia="宋体" w:cs="Times New Roman"/>
        </w:rPr>
        <w:t>1978</w:t>
      </w:r>
      <w:r w:rsidRPr="004630F1">
        <w:rPr>
          <w:rFonts w:eastAsia="宋体" w:cs="Times New Roman" w:hint="eastAsia"/>
        </w:rPr>
        <w:t>年至</w:t>
      </w:r>
      <w:r w:rsidRPr="004630F1">
        <w:rPr>
          <w:rFonts w:eastAsia="宋体" w:cs="Times New Roman"/>
        </w:rPr>
        <w:t>2007</w:t>
      </w:r>
      <w:r w:rsidRPr="004630F1">
        <w:rPr>
          <w:rFonts w:eastAsia="宋体" w:cs="Times New Roman" w:hint="eastAsia"/>
        </w:rPr>
        <w:t>年，中国有</w:t>
      </w:r>
      <w:r w:rsidRPr="004630F1">
        <w:rPr>
          <w:rFonts w:eastAsia="宋体" w:cs="Times New Roman"/>
        </w:rPr>
        <w:t>107</w:t>
      </w:r>
      <w:r w:rsidRPr="004630F1">
        <w:rPr>
          <w:rFonts w:eastAsia="宋体" w:cs="Times New Roman" w:hint="eastAsia"/>
        </w:rPr>
        <w:t>万海外留学生，而只有</w:t>
      </w:r>
      <w:r w:rsidRPr="004630F1">
        <w:rPr>
          <w:rFonts w:eastAsia="宋体" w:cs="Times New Roman"/>
        </w:rPr>
        <w:t>27.5</w:t>
      </w:r>
      <w:r w:rsidRPr="004630F1">
        <w:rPr>
          <w:rFonts w:eastAsia="宋体" w:cs="Times New Roman" w:hint="eastAsia"/>
        </w:rPr>
        <w:t>万人回国，有近四分之三的人才流失海外。国家在这些流失的顶尖人才培养的</w:t>
      </w:r>
      <w:r w:rsidRPr="004630F1">
        <w:rPr>
          <w:rFonts w:eastAsia="宋体" w:cs="Times New Roman"/>
        </w:rPr>
        <w:t>“</w:t>
      </w:r>
      <w:r w:rsidRPr="004630F1">
        <w:rPr>
          <w:rFonts w:eastAsia="宋体" w:cs="Times New Roman" w:hint="eastAsia"/>
        </w:rPr>
        <w:t>毛坯</w:t>
      </w:r>
      <w:r w:rsidRPr="004630F1">
        <w:rPr>
          <w:rFonts w:eastAsia="宋体" w:cs="Times New Roman"/>
        </w:rPr>
        <w:t>”</w:t>
      </w:r>
      <w:r w:rsidRPr="004630F1">
        <w:rPr>
          <w:rFonts w:eastAsia="宋体" w:cs="Times New Roman" w:hint="eastAsia"/>
        </w:rPr>
        <w:t>阶段倾注了大量心</w:t>
      </w:r>
      <w:r w:rsidRPr="004630F1">
        <w:rPr>
          <w:rFonts w:eastAsia="宋体" w:cs="Times New Roman" w:hint="eastAsia"/>
        </w:rPr>
        <w:lastRenderedPageBreak/>
        <w:t>血，然而到头来却只是</w:t>
      </w:r>
      <w:r w:rsidRPr="004630F1">
        <w:rPr>
          <w:rFonts w:eastAsia="宋体" w:cs="Times New Roman"/>
        </w:rPr>
        <w:t>“</w:t>
      </w:r>
      <w:r w:rsidRPr="004630F1">
        <w:rPr>
          <w:rFonts w:eastAsia="宋体" w:cs="Times New Roman" w:hint="eastAsia"/>
        </w:rPr>
        <w:t>为他人作嫁衣裳</w:t>
      </w:r>
      <w:r w:rsidRPr="004630F1">
        <w:rPr>
          <w:rFonts w:eastAsia="宋体" w:cs="Times New Roman"/>
        </w:rPr>
        <w:t>”</w:t>
      </w:r>
      <w:r w:rsidRPr="004630F1">
        <w:rPr>
          <w:rFonts w:eastAsia="宋体" w:cs="Times New Roman" w:hint="eastAsia"/>
        </w:rPr>
        <w:t>，给一些发达国家做了教育补贴，这是我国人才培养和使用方面的损失，也势必会削弱我们的综合竞争力</w:t>
      </w:r>
      <w:r w:rsidRPr="004630F1">
        <w:rPr>
          <w:rFonts w:eastAsia="宋体" w:cs="Times New Roman"/>
        </w:rPr>
        <w:t>——</w:t>
      </w:r>
      <w:r w:rsidRPr="004630F1">
        <w:rPr>
          <w:rFonts w:eastAsia="宋体" w:cs="Times New Roman" w:hint="eastAsia"/>
        </w:rPr>
        <w:t>因为国与国的竞争本质上是人才的竞争。所以，近些年来从国家到地方都在为</w:t>
      </w:r>
      <w:r w:rsidRPr="004630F1">
        <w:rPr>
          <w:rFonts w:ascii="宋体" w:eastAsia="宋体" w:hAnsi="宋体" w:cs="Times New Roman"/>
        </w:rPr>
        <w:t>“</w:t>
      </w:r>
      <w:r w:rsidRPr="004630F1">
        <w:rPr>
          <w:rFonts w:ascii="宋体" w:eastAsia="宋体" w:hAnsi="宋体" w:cs="Times New Roman" w:hint="eastAsia"/>
        </w:rPr>
        <w:t>有凤来仪</w:t>
      </w:r>
      <w:r w:rsidRPr="004630F1">
        <w:rPr>
          <w:rFonts w:ascii="宋体" w:eastAsia="宋体" w:hAnsi="宋体" w:cs="Times New Roman"/>
        </w:rPr>
        <w:t>”</w:t>
      </w:r>
      <w:r w:rsidRPr="004630F1">
        <w:rPr>
          <w:rFonts w:ascii="宋体" w:eastAsia="宋体" w:hAnsi="宋体" w:cs="Times New Roman" w:hint="eastAsia"/>
        </w:rPr>
        <w:t>积极</w:t>
      </w:r>
      <w:r w:rsidRPr="004630F1">
        <w:rPr>
          <w:rFonts w:ascii="宋体" w:eastAsia="宋体" w:hAnsi="宋体" w:cs="Times New Roman"/>
        </w:rPr>
        <w:t>“</w:t>
      </w:r>
      <w:r w:rsidRPr="004630F1">
        <w:rPr>
          <w:rFonts w:ascii="宋体" w:eastAsia="宋体" w:hAnsi="宋体" w:cs="Times New Roman" w:hint="eastAsia"/>
        </w:rPr>
        <w:t>筑巢</w:t>
      </w:r>
      <w:r w:rsidRPr="004630F1">
        <w:rPr>
          <w:rFonts w:ascii="宋体" w:eastAsia="宋体" w:hAnsi="宋体" w:cs="Times New Roman"/>
        </w:rPr>
        <w:t>”</w:t>
      </w:r>
      <w:r w:rsidRPr="004630F1">
        <w:rPr>
          <w:rFonts w:eastAsia="宋体" w:cs="Times New Roman" w:hint="eastAsia"/>
        </w:rPr>
        <w:t>，出台了一系列优惠政策，这无疑是审时度势的明智之举。</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这段文字意在强调（</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．我国人才海外流失现象严重</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．我国留住人才的优惠政策已初见成效</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．设法吸引并留住人才是当前形势发展的需要</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．留学生是否回国发展对我国的综合国力影响很大</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23.</w:t>
      </w:r>
      <w:r w:rsidRPr="004630F1">
        <w:rPr>
          <w:rFonts w:eastAsia="宋体" w:cs="Times New Roman" w:hint="eastAsia"/>
        </w:rPr>
        <w:t>众所周知，传统经济学是建立在</w:t>
      </w:r>
      <w:r w:rsidRPr="004630F1">
        <w:rPr>
          <w:rFonts w:eastAsia="宋体" w:cs="Times New Roman"/>
        </w:rPr>
        <w:t>“</w:t>
      </w:r>
      <w:r w:rsidRPr="004630F1">
        <w:rPr>
          <w:rFonts w:eastAsia="宋体" w:cs="Times New Roman" w:hint="eastAsia"/>
        </w:rPr>
        <w:t>理性人假设</w:t>
      </w:r>
      <w:r w:rsidRPr="004630F1">
        <w:rPr>
          <w:rFonts w:eastAsia="宋体" w:cs="Times New Roman"/>
        </w:rPr>
        <w:t>”</w:t>
      </w:r>
      <w:r w:rsidRPr="004630F1">
        <w:rPr>
          <w:rFonts w:eastAsia="宋体" w:cs="Times New Roman" w:hint="eastAsia"/>
        </w:rPr>
        <w:t>之上的，理性人是纯粹的、会计算的并且完全追求利益最大化的人。然而越来越多的实践表明，</w:t>
      </w:r>
      <w:r w:rsidRPr="004630F1">
        <w:rPr>
          <w:rFonts w:ascii="宋体" w:eastAsia="宋体" w:hAnsi="宋体" w:cs="Times New Roman"/>
        </w:rPr>
        <w:t>“</w:t>
      </w:r>
      <w:r w:rsidRPr="004630F1">
        <w:rPr>
          <w:rFonts w:ascii="宋体" w:eastAsia="宋体" w:hAnsi="宋体" w:cs="Times New Roman" w:hint="eastAsia"/>
        </w:rPr>
        <w:t>理性人假设</w:t>
      </w:r>
      <w:r w:rsidRPr="004630F1">
        <w:rPr>
          <w:rFonts w:ascii="宋体" w:eastAsia="宋体" w:hAnsi="宋体" w:cs="Times New Roman"/>
        </w:rPr>
        <w:t>”</w:t>
      </w:r>
      <w:r w:rsidRPr="004630F1">
        <w:rPr>
          <w:rFonts w:eastAsia="宋体" w:cs="Times New Roman" w:hint="eastAsia"/>
        </w:rPr>
        <w:t>太</w:t>
      </w:r>
      <w:proofErr w:type="gramStart"/>
      <w:r w:rsidRPr="004630F1">
        <w:rPr>
          <w:rFonts w:eastAsia="宋体" w:cs="Times New Roman" w:hint="eastAsia"/>
        </w:rPr>
        <w:t>过于理想</w:t>
      </w:r>
      <w:proofErr w:type="gramEnd"/>
      <w:r w:rsidRPr="004630F1">
        <w:rPr>
          <w:rFonts w:eastAsia="宋体" w:cs="Times New Roman" w:hint="eastAsia"/>
        </w:rPr>
        <w:t>以至于几乎不存在，导致以此为基础的古典经济学和</w:t>
      </w:r>
      <w:proofErr w:type="gramStart"/>
      <w:r w:rsidRPr="004630F1">
        <w:rPr>
          <w:rFonts w:eastAsia="宋体" w:cs="Times New Roman" w:hint="eastAsia"/>
        </w:rPr>
        <w:t>凯</w:t>
      </w:r>
      <w:proofErr w:type="gramEnd"/>
      <w:r w:rsidRPr="004630F1">
        <w:rPr>
          <w:rFonts w:eastAsia="宋体" w:cs="Times New Roman" w:hint="eastAsia"/>
        </w:rPr>
        <w:t>恩斯主义经济学对日常生活的解释都存在局限。行为经济学则抛开纯粹的</w:t>
      </w:r>
      <w:r w:rsidRPr="004630F1">
        <w:rPr>
          <w:rFonts w:ascii="宋体" w:eastAsia="宋体" w:hAnsi="宋体" w:cs="Times New Roman"/>
        </w:rPr>
        <w:t>“</w:t>
      </w:r>
      <w:r w:rsidRPr="004630F1">
        <w:rPr>
          <w:rFonts w:ascii="宋体" w:eastAsia="宋体" w:hAnsi="宋体" w:cs="Times New Roman" w:hint="eastAsia"/>
        </w:rPr>
        <w:t>理性人</w:t>
      </w:r>
      <w:r w:rsidRPr="004630F1">
        <w:rPr>
          <w:rFonts w:ascii="宋体" w:eastAsia="宋体" w:hAnsi="宋体" w:cs="Times New Roman"/>
        </w:rPr>
        <w:t>”</w:t>
      </w:r>
      <w:r w:rsidRPr="004630F1">
        <w:rPr>
          <w:rFonts w:eastAsia="宋体" w:cs="Times New Roman" w:hint="eastAsia"/>
        </w:rPr>
        <w:t>，把人作为整体来研究，并引入认知科学、心理学、社会学的成果，使得经济学的市场解释能力大幅提高。</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这段文字意在（</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．揭示探索日常生活对经济学研究的启发</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．分析</w:t>
      </w:r>
      <w:r w:rsidRPr="004630F1">
        <w:rPr>
          <w:rFonts w:eastAsia="宋体" w:cs="Times New Roman"/>
        </w:rPr>
        <w:t>“</w:t>
      </w:r>
      <w:r w:rsidRPr="004630F1">
        <w:rPr>
          <w:rFonts w:eastAsia="宋体" w:cs="Times New Roman" w:hint="eastAsia"/>
        </w:rPr>
        <w:t>理性人假设</w:t>
      </w:r>
      <w:r w:rsidRPr="004630F1">
        <w:rPr>
          <w:rFonts w:eastAsia="宋体" w:cs="Times New Roman"/>
        </w:rPr>
        <w:t>”</w:t>
      </w:r>
      <w:r w:rsidRPr="004630F1">
        <w:rPr>
          <w:rFonts w:eastAsia="宋体" w:cs="Times New Roman" w:hint="eastAsia"/>
        </w:rPr>
        <w:t>对传统经济学的误导</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．强调引入多学科成果对经济学研究的重要意义</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．说明行为经济学比传统经济学更有解释力的原因</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24</w:t>
      </w:r>
      <w:r w:rsidRPr="004630F1">
        <w:rPr>
          <w:rFonts w:eastAsia="宋体" w:cs="Times New Roman" w:hint="eastAsia"/>
        </w:rPr>
        <w:t>．</w:t>
      </w:r>
      <w:r w:rsidRPr="004630F1">
        <w:rPr>
          <w:rFonts w:eastAsia="宋体" w:cs="Times New Roman"/>
        </w:rPr>
        <w:t>“</w:t>
      </w:r>
      <w:r w:rsidRPr="004630F1">
        <w:rPr>
          <w:rFonts w:eastAsia="宋体" w:cs="Times New Roman" w:hint="eastAsia"/>
        </w:rPr>
        <w:t>生活不止眼前的苟且，还有诗和远方。</w:t>
      </w:r>
      <w:r w:rsidRPr="004630F1">
        <w:rPr>
          <w:rFonts w:eastAsia="宋体" w:cs="Times New Roman"/>
        </w:rPr>
        <w:t>”</w:t>
      </w:r>
      <w:r w:rsidRPr="004630F1">
        <w:rPr>
          <w:rFonts w:eastAsia="宋体" w:cs="Times New Roman" w:hint="eastAsia"/>
        </w:rPr>
        <w:t>对于</w:t>
      </w:r>
      <w:r w:rsidRPr="004630F1">
        <w:rPr>
          <w:rFonts w:eastAsia="宋体" w:cs="Times New Roman"/>
        </w:rPr>
        <w:t>“</w:t>
      </w:r>
      <w:r w:rsidRPr="004630F1">
        <w:rPr>
          <w:rFonts w:eastAsia="宋体" w:cs="Times New Roman" w:hint="eastAsia"/>
        </w:rPr>
        <w:t>远方</w:t>
      </w:r>
      <w:r w:rsidRPr="004630F1">
        <w:rPr>
          <w:rFonts w:eastAsia="宋体" w:cs="Times New Roman"/>
        </w:rPr>
        <w:t>”</w:t>
      </w:r>
      <w:r w:rsidRPr="004630F1">
        <w:rPr>
          <w:rFonts w:eastAsia="宋体" w:cs="Times New Roman" w:hint="eastAsia"/>
        </w:rPr>
        <w:t>的想象，已经成为我们这个时代的重要特点，昭示的是</w:t>
      </w:r>
      <w:proofErr w:type="gramStart"/>
      <w:r w:rsidRPr="004630F1">
        <w:rPr>
          <w:rFonts w:eastAsia="宋体" w:cs="Times New Roman" w:hint="eastAsia"/>
        </w:rPr>
        <w:t>当下中</w:t>
      </w:r>
      <w:proofErr w:type="gramEnd"/>
      <w:r w:rsidRPr="004630F1">
        <w:rPr>
          <w:rFonts w:eastAsia="宋体" w:cs="Times New Roman" w:hint="eastAsia"/>
        </w:rPr>
        <w:t>产阶层对远方的渴望。想象远方并没有错，只是很多人犯了两个错误：一方面将</w:t>
      </w:r>
      <w:r w:rsidRPr="004630F1">
        <w:rPr>
          <w:rFonts w:eastAsia="宋体" w:cs="Times New Roman"/>
        </w:rPr>
        <w:t>“</w:t>
      </w:r>
      <w:r w:rsidRPr="004630F1">
        <w:rPr>
          <w:rFonts w:eastAsia="宋体" w:cs="Times New Roman" w:hint="eastAsia"/>
        </w:rPr>
        <w:t>眼前的苟且</w:t>
      </w:r>
      <w:r w:rsidRPr="004630F1">
        <w:rPr>
          <w:rFonts w:eastAsia="宋体" w:cs="Times New Roman"/>
        </w:rPr>
        <w:t>”</w:t>
      </w:r>
      <w:r w:rsidRPr="004630F1">
        <w:rPr>
          <w:rFonts w:eastAsia="宋体" w:cs="Times New Roman" w:hint="eastAsia"/>
        </w:rPr>
        <w:t>与</w:t>
      </w:r>
      <w:r w:rsidRPr="004630F1">
        <w:rPr>
          <w:rFonts w:eastAsia="宋体" w:cs="Times New Roman"/>
        </w:rPr>
        <w:t>“</w:t>
      </w:r>
      <w:r w:rsidRPr="004630F1">
        <w:rPr>
          <w:rFonts w:eastAsia="宋体" w:cs="Times New Roman" w:hint="eastAsia"/>
        </w:rPr>
        <w:t>诗和远方</w:t>
      </w:r>
      <w:r w:rsidRPr="004630F1">
        <w:rPr>
          <w:rFonts w:eastAsia="宋体" w:cs="Times New Roman"/>
        </w:rPr>
        <w:t>”</w:t>
      </w:r>
      <w:r w:rsidRPr="004630F1">
        <w:rPr>
          <w:rFonts w:eastAsia="宋体" w:cs="Times New Roman" w:hint="eastAsia"/>
        </w:rPr>
        <w:t>截然分割对立起来了，可实际上，眼前既有苟且，也有诗和远方，工作再忙碌，总可以抬头看看天上的月亮；另一方面，将</w:t>
      </w:r>
      <w:r w:rsidRPr="004630F1">
        <w:rPr>
          <w:rFonts w:eastAsia="宋体" w:cs="Times New Roman"/>
        </w:rPr>
        <w:t>“</w:t>
      </w:r>
      <w:r w:rsidRPr="004630F1">
        <w:rPr>
          <w:rFonts w:eastAsia="宋体" w:cs="Times New Roman" w:hint="eastAsia"/>
        </w:rPr>
        <w:t>诗和远方</w:t>
      </w:r>
      <w:r w:rsidRPr="004630F1">
        <w:rPr>
          <w:rFonts w:eastAsia="宋体" w:cs="Times New Roman"/>
        </w:rPr>
        <w:t>”</w:t>
      </w:r>
      <w:r w:rsidRPr="004630F1">
        <w:rPr>
          <w:rFonts w:eastAsia="宋体" w:cs="Times New Roman" w:hint="eastAsia"/>
        </w:rPr>
        <w:t>具象化了，认为诗就只是诗歌，</w:t>
      </w:r>
      <w:proofErr w:type="gramStart"/>
      <w:r w:rsidRPr="004630F1">
        <w:rPr>
          <w:rFonts w:eastAsia="宋体" w:cs="Times New Roman" w:hint="eastAsia"/>
        </w:rPr>
        <w:t>远方就</w:t>
      </w:r>
      <w:proofErr w:type="gramEnd"/>
      <w:r w:rsidRPr="004630F1">
        <w:rPr>
          <w:rFonts w:eastAsia="宋体" w:cs="Times New Roman" w:hint="eastAsia"/>
        </w:rPr>
        <w:t>必然是某个度假村或旅游胜地。可实际上，</w:t>
      </w:r>
      <w:r w:rsidRPr="004630F1">
        <w:rPr>
          <w:rFonts w:eastAsia="宋体" w:cs="Times New Roman"/>
        </w:rPr>
        <w:t>“</w:t>
      </w:r>
      <w:r w:rsidRPr="004630F1">
        <w:rPr>
          <w:rFonts w:eastAsia="宋体" w:cs="Times New Roman" w:hint="eastAsia"/>
        </w:rPr>
        <w:t>诗和选方</w:t>
      </w:r>
      <w:r w:rsidRPr="004630F1">
        <w:rPr>
          <w:rFonts w:eastAsia="宋体" w:cs="Times New Roman"/>
        </w:rPr>
        <w:t>”</w:t>
      </w:r>
      <w:r w:rsidRPr="004630F1">
        <w:rPr>
          <w:rFonts w:eastAsia="宋体" w:cs="Times New Roman" w:hint="eastAsia"/>
        </w:rPr>
        <w:t>更近于抽象意义上的概念，还可以指涉心灵空间、生活想象和生活方式。</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这段文字意在说明（</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．一味追求</w:t>
      </w:r>
      <w:r w:rsidRPr="004630F1">
        <w:rPr>
          <w:rFonts w:eastAsia="宋体" w:cs="Times New Roman"/>
        </w:rPr>
        <w:t>“</w:t>
      </w:r>
      <w:r w:rsidRPr="004630F1">
        <w:rPr>
          <w:rFonts w:eastAsia="宋体" w:cs="Times New Roman" w:hint="eastAsia"/>
        </w:rPr>
        <w:t>诗和远方</w:t>
      </w:r>
      <w:r w:rsidRPr="004630F1">
        <w:rPr>
          <w:rFonts w:eastAsia="宋体" w:cs="Times New Roman"/>
        </w:rPr>
        <w:t>”</w:t>
      </w:r>
      <w:r w:rsidRPr="004630F1">
        <w:rPr>
          <w:rFonts w:eastAsia="宋体" w:cs="Times New Roman" w:hint="eastAsia"/>
        </w:rPr>
        <w:t>会影响生活体验</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．想象远方折射出人们对当下生活的逃离</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w:t>
      </w:r>
      <w:r w:rsidRPr="004630F1">
        <w:rPr>
          <w:rFonts w:eastAsia="宋体" w:cs="Times New Roman"/>
        </w:rPr>
        <w:t>“</w:t>
      </w:r>
      <w:r w:rsidRPr="004630F1">
        <w:rPr>
          <w:rFonts w:eastAsia="宋体" w:cs="Times New Roman" w:hint="eastAsia"/>
        </w:rPr>
        <w:t>诗和远方</w:t>
      </w:r>
      <w:r w:rsidRPr="004630F1">
        <w:rPr>
          <w:rFonts w:eastAsia="宋体" w:cs="Times New Roman"/>
        </w:rPr>
        <w:t>”</w:t>
      </w:r>
      <w:r w:rsidRPr="004630F1">
        <w:rPr>
          <w:rFonts w:eastAsia="宋体" w:cs="Times New Roman" w:hint="eastAsia"/>
        </w:rPr>
        <w:t>成为中产阶级的人生理想</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lastRenderedPageBreak/>
        <w:t>D</w:t>
      </w:r>
      <w:r w:rsidRPr="004630F1">
        <w:rPr>
          <w:rFonts w:eastAsia="宋体" w:cs="Times New Roman" w:hint="eastAsia"/>
        </w:rPr>
        <w:t>．</w:t>
      </w:r>
      <w:r w:rsidRPr="004630F1">
        <w:rPr>
          <w:rFonts w:eastAsia="宋体" w:cs="Times New Roman"/>
        </w:rPr>
        <w:t>“</w:t>
      </w:r>
      <w:r w:rsidRPr="004630F1">
        <w:rPr>
          <w:rFonts w:eastAsia="宋体" w:cs="Times New Roman" w:hint="eastAsia"/>
        </w:rPr>
        <w:t>诗和远方</w:t>
      </w:r>
      <w:r w:rsidRPr="004630F1">
        <w:rPr>
          <w:rFonts w:eastAsia="宋体" w:cs="Times New Roman"/>
        </w:rPr>
        <w:t>”</w:t>
      </w:r>
      <w:r w:rsidRPr="004630F1">
        <w:rPr>
          <w:rFonts w:eastAsia="宋体" w:cs="Times New Roman" w:hint="eastAsia"/>
        </w:rPr>
        <w:t>不必囿于地理和具象的意义</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25.</w:t>
      </w:r>
      <w:r w:rsidRPr="004630F1">
        <w:rPr>
          <w:rFonts w:eastAsia="宋体" w:cs="Times New Roman" w:hint="eastAsia"/>
        </w:rPr>
        <w:t>科学的进步往往是由人类试图认知世界内在基本原理的好奇心所推动的，而不是出于人类自身生存的需要。许多科学发现都是之前未曾预测或计划的偶发事件，而且短期内往往看不出有什么用处。这样的例子有很多：数学中的数论有</w:t>
      </w:r>
      <w:r w:rsidRPr="004630F1">
        <w:rPr>
          <w:rFonts w:eastAsia="宋体" w:cs="Times New Roman"/>
        </w:rPr>
        <w:t>3000</w:t>
      </w:r>
      <w:r w:rsidRPr="004630F1">
        <w:rPr>
          <w:rFonts w:eastAsia="宋体" w:cs="Times New Roman" w:hint="eastAsia"/>
        </w:rPr>
        <w:t>多年历史，但它在成为现代信息保密手段之前一直被认为是个最无用处的数学学科；爱因斯坦深奥的相对论也只有到了今天才在全球定位系统中被派上用场。</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这段文字最可能针对当前的哪一问题？（</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．有些基础研究被贴上</w:t>
      </w:r>
      <w:r w:rsidRPr="004630F1">
        <w:rPr>
          <w:rFonts w:eastAsia="宋体" w:cs="Times New Roman"/>
        </w:rPr>
        <w:t>“</w:t>
      </w:r>
      <w:r w:rsidRPr="004630F1">
        <w:rPr>
          <w:rFonts w:eastAsia="宋体" w:cs="Times New Roman" w:hint="eastAsia"/>
        </w:rPr>
        <w:t>无用</w:t>
      </w:r>
      <w:r w:rsidRPr="004630F1">
        <w:rPr>
          <w:rFonts w:eastAsia="宋体" w:cs="Times New Roman"/>
        </w:rPr>
        <w:t>”</w:t>
      </w:r>
      <w:r w:rsidRPr="004630F1">
        <w:rPr>
          <w:rFonts w:eastAsia="宋体" w:cs="Times New Roman" w:hint="eastAsia"/>
        </w:rPr>
        <w:t>的标签而得不到应有的重视</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．许多偶然发现因为不属于重大项目而失去深入探索的机会</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．科学教育中过于关注科技前沿而忽视了对人们兴趣的培养</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．科研工作者长于对已有研究进行修补完善而缺乏创新能力</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26.</w:t>
      </w:r>
      <w:r w:rsidRPr="004630F1">
        <w:rPr>
          <w:rFonts w:eastAsia="宋体" w:cs="Times New Roman" w:hint="eastAsia"/>
        </w:rPr>
        <w:t>有学者认为，大众文化的</w:t>
      </w:r>
      <w:r w:rsidRPr="004630F1">
        <w:rPr>
          <w:rFonts w:eastAsia="宋体" w:cs="Times New Roman"/>
        </w:rPr>
        <w:t>“</w:t>
      </w:r>
      <w:r w:rsidRPr="004630F1">
        <w:rPr>
          <w:rFonts w:eastAsia="宋体" w:cs="Times New Roman" w:hint="eastAsia"/>
        </w:rPr>
        <w:t>新</w:t>
      </w:r>
      <w:r w:rsidRPr="004630F1">
        <w:rPr>
          <w:rFonts w:eastAsia="宋体" w:cs="Times New Roman"/>
        </w:rPr>
        <w:t>”</w:t>
      </w:r>
      <w:r w:rsidRPr="004630F1">
        <w:rPr>
          <w:rFonts w:eastAsia="宋体" w:cs="Times New Roman" w:hint="eastAsia"/>
        </w:rPr>
        <w:t>，不仅体现在它利用新的传播技术，面向整个社会大众传播形象和话语，更重要的是它塑造了一个新的</w:t>
      </w:r>
      <w:r w:rsidRPr="004630F1">
        <w:rPr>
          <w:rFonts w:eastAsia="宋体" w:cs="Times New Roman"/>
        </w:rPr>
        <w:t>“</w:t>
      </w:r>
      <w:r w:rsidRPr="004630F1">
        <w:rPr>
          <w:rFonts w:eastAsia="宋体" w:cs="Times New Roman" w:hint="eastAsia"/>
        </w:rPr>
        <w:t>象征、神话和形象的汇合体</w:t>
      </w:r>
      <w:r w:rsidRPr="004630F1">
        <w:rPr>
          <w:rFonts w:eastAsia="宋体" w:cs="Times New Roman"/>
        </w:rPr>
        <w:t>”</w:t>
      </w:r>
      <w:r w:rsidRPr="004630F1">
        <w:rPr>
          <w:rFonts w:eastAsia="宋体" w:cs="Times New Roman" w:hint="eastAsia"/>
        </w:rPr>
        <w:t>，重新塑造了人们的想象，这种想象反过来影响了人们的实践。帕斯卡尔早在十七世纪就论述过想象具有强大的力量：想象既是谎言，又是真理永远可靠的尺度，并给人们带来快乐和幸福。以往学者多关注想象的社会整合作用，大众文化的不同之处在于：它确实如帕斯卡尔所说的那样为人们带来了幸福，然而这种幸福的基础是大众文化带给每个个体的想象</w:t>
      </w:r>
      <w:r w:rsidRPr="004630F1">
        <w:rPr>
          <w:rFonts w:eastAsia="宋体" w:cs="Times New Roman"/>
        </w:rPr>
        <w:t>——</w:t>
      </w:r>
      <w:r w:rsidRPr="004630F1">
        <w:rPr>
          <w:rFonts w:eastAsia="宋体" w:cs="Times New Roman" w:hint="eastAsia"/>
        </w:rPr>
        <w:t>自我实现。</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下列最适合做这段文字标题的是（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．幸福是什么</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．想象的力量</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．大众与大众文化</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．大众文化中的想象</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27</w:t>
      </w:r>
      <w:r w:rsidRPr="004630F1">
        <w:rPr>
          <w:rFonts w:eastAsia="宋体" w:cs="Times New Roman" w:hint="eastAsia"/>
        </w:rPr>
        <w:t>．为什么会有那么多论文显示男女之间存在认知差异？一个重要理由是：样本太小。全球有七十亿人，而一般研究受经费限制，只能对十到二十个受试者进行研究，样本可能缺乏代表性。进一步看，即使真的发现男女之间的认知差异，社会应该如何面对这种差异也是一个值得思考的问题。不少研究显示，男女各项认知能力的差异往往取决于社会的性别平等程度。比如说最近一项涉及</w:t>
      </w:r>
      <w:r w:rsidRPr="004630F1">
        <w:rPr>
          <w:rFonts w:eastAsia="宋体" w:cs="Times New Roman"/>
        </w:rPr>
        <w:t>27</w:t>
      </w:r>
      <w:r w:rsidRPr="004630F1">
        <w:rPr>
          <w:rFonts w:eastAsia="宋体" w:cs="Times New Roman" w:hint="eastAsia"/>
        </w:rPr>
        <w:t>个国家</w:t>
      </w:r>
      <w:r w:rsidRPr="004630F1">
        <w:rPr>
          <w:rFonts w:eastAsia="宋体" w:cs="Times New Roman"/>
        </w:rPr>
        <w:t>20</w:t>
      </w:r>
      <w:r w:rsidRPr="004630F1">
        <w:rPr>
          <w:rFonts w:eastAsia="宋体" w:cs="Times New Roman" w:hint="eastAsia"/>
        </w:rPr>
        <w:t>万人的研究显示：越是在性别平等的国家，女性在情景记忆能力一项上比男性的优势就越显著。</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下列说法与这段文字相符的是（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lastRenderedPageBreak/>
        <w:t>A</w:t>
      </w:r>
      <w:r w:rsidRPr="004630F1">
        <w:rPr>
          <w:rFonts w:eastAsia="宋体" w:cs="Times New Roman" w:hint="eastAsia"/>
        </w:rPr>
        <w:t>．研究中男女间的认知差异会随样本增加而减小</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．男女间的认知差异可能受社会平等程度的影响</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．客观对待男女间的认知差异是社会进步的标志</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．女性的认知方式会随社会进步表现出更大优势</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28</w:t>
      </w:r>
      <w:r w:rsidRPr="004630F1">
        <w:rPr>
          <w:rFonts w:eastAsia="宋体" w:cs="Times New Roman" w:hint="eastAsia"/>
        </w:rPr>
        <w:t>．从共享交通工具到共享住宿、餐饮、护理，共享经济在飞速扩展的同时，也出现了个人信息泄露、资源浪费、不公平竞争等问题。近日，</w:t>
      </w:r>
      <w:proofErr w:type="gramStart"/>
      <w:r w:rsidRPr="004630F1">
        <w:rPr>
          <w:rFonts w:eastAsia="宋体" w:cs="Times New Roman" w:hint="eastAsia"/>
        </w:rPr>
        <w:t>国家发改委</w:t>
      </w:r>
      <w:proofErr w:type="gramEnd"/>
      <w:r w:rsidRPr="004630F1">
        <w:rPr>
          <w:rFonts w:eastAsia="宋体" w:cs="Times New Roman" w:hint="eastAsia"/>
        </w:rPr>
        <w:t>办公厅、</w:t>
      </w:r>
      <w:proofErr w:type="gramStart"/>
      <w:r w:rsidRPr="004630F1">
        <w:rPr>
          <w:rFonts w:eastAsia="宋体" w:cs="Times New Roman" w:hint="eastAsia"/>
        </w:rPr>
        <w:t>中央网信办</w:t>
      </w:r>
      <w:proofErr w:type="gramEnd"/>
      <w:r w:rsidRPr="004630F1">
        <w:rPr>
          <w:rFonts w:eastAsia="宋体" w:cs="Times New Roman" w:hint="eastAsia"/>
        </w:rPr>
        <w:t>秘书局与工业和信息化部办公厅联合印发《关于做好引导和规范共享经济健康良性发展有关工作的通知》，强调要审慎出台新的市场准入政策，实施公平竞争审查制度，严肃处理违法违规经营行为。相关部门对共享经济发展一直持包容审慎态度，但这不意味着放弃监管。结合此次《通知》以及近期交通等相关部门对共享单车、</w:t>
      </w:r>
      <w:proofErr w:type="gramStart"/>
      <w:r w:rsidRPr="004630F1">
        <w:rPr>
          <w:rFonts w:eastAsia="宋体" w:cs="Times New Roman" w:hint="eastAsia"/>
        </w:rPr>
        <w:t>网约车的</w:t>
      </w:r>
      <w:proofErr w:type="gramEnd"/>
      <w:r w:rsidRPr="004630F1">
        <w:rPr>
          <w:rFonts w:eastAsia="宋体" w:cs="Times New Roman" w:hint="eastAsia"/>
        </w:rPr>
        <w:t>治理，</w:t>
      </w:r>
      <w:r w:rsidRPr="004630F1">
        <w:rPr>
          <w:rFonts w:eastAsia="宋体" w:cs="Times New Roman"/>
        </w:rPr>
        <w:t>______________</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根据语意逻辑，填入横线处最恰当的句子是（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．共享经济主体应对自身行为</w:t>
      </w:r>
      <w:proofErr w:type="gramStart"/>
      <w:r w:rsidRPr="004630F1">
        <w:rPr>
          <w:rFonts w:eastAsia="宋体" w:cs="Times New Roman" w:hint="eastAsia"/>
        </w:rPr>
        <w:t>作出</w:t>
      </w:r>
      <w:proofErr w:type="gramEnd"/>
      <w:r w:rsidRPr="004630F1">
        <w:rPr>
          <w:rFonts w:eastAsia="宋体" w:cs="Times New Roman" w:hint="eastAsia"/>
        </w:rPr>
        <w:t>调整</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．共享经济未来有望保持持续的高速增长</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．共享经济开始步入发展与规范并重的时期</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．共享经济已成为中国社会经济发展的主力军</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29.</w:t>
      </w:r>
      <w:r w:rsidRPr="004630F1">
        <w:rPr>
          <w:rFonts w:ascii="Cambria Math" w:eastAsia="宋体" w:hAnsi="Cambria Math" w:cs="Cambria Math"/>
        </w:rPr>
        <w:t>①</w:t>
      </w:r>
      <w:r w:rsidRPr="004630F1">
        <w:rPr>
          <w:rFonts w:eastAsia="宋体" w:cs="Times New Roman" w:hint="eastAsia"/>
        </w:rPr>
        <w:t>科学课最重要的目的不在于记住所谓</w:t>
      </w:r>
      <w:r w:rsidRPr="004630F1">
        <w:rPr>
          <w:rFonts w:eastAsia="宋体" w:cs="Times New Roman"/>
        </w:rPr>
        <w:t>“</w:t>
      </w:r>
      <w:r w:rsidRPr="004630F1">
        <w:rPr>
          <w:rFonts w:eastAsia="宋体" w:cs="Times New Roman" w:hint="eastAsia"/>
        </w:rPr>
        <w:t>标准答案</w:t>
      </w:r>
      <w:r w:rsidRPr="004630F1">
        <w:rPr>
          <w:rFonts w:eastAsia="宋体" w:cs="Times New Roman"/>
        </w:rPr>
        <w:t>”</w:t>
      </w:r>
      <w:r w:rsidRPr="004630F1">
        <w:rPr>
          <w:rFonts w:eastAsia="宋体" w:cs="Times New Roman" w:hint="eastAsia"/>
        </w:rPr>
        <w:t>，要防止把学生变成装满科学名词、理论定律、科学家生平的</w:t>
      </w:r>
      <w:r w:rsidRPr="004630F1">
        <w:rPr>
          <w:rFonts w:eastAsia="宋体" w:cs="Times New Roman"/>
        </w:rPr>
        <w:t>“</w:t>
      </w:r>
      <w:r w:rsidRPr="004630F1">
        <w:rPr>
          <w:rFonts w:eastAsia="宋体" w:cs="Times New Roman" w:hint="eastAsia"/>
        </w:rPr>
        <w:t>两脚书橱</w:t>
      </w:r>
      <w:r w:rsidRPr="004630F1">
        <w:rPr>
          <w:rFonts w:eastAsia="宋体" w:cs="Times New Roman"/>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②</w:t>
      </w:r>
      <w:r w:rsidRPr="004630F1">
        <w:rPr>
          <w:rFonts w:eastAsia="宋体" w:cs="Times New Roman" w:hint="eastAsia"/>
        </w:rPr>
        <w:t>这些论断道出了儿童教育的一般规律，对于科学教育更加适用</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③</w:t>
      </w:r>
      <w:r w:rsidRPr="004630F1">
        <w:rPr>
          <w:rFonts w:eastAsia="宋体" w:cs="Times New Roman" w:hint="eastAsia"/>
        </w:rPr>
        <w:t>科学是</w:t>
      </w:r>
      <w:proofErr w:type="gramStart"/>
      <w:r w:rsidRPr="004630F1">
        <w:rPr>
          <w:rFonts w:eastAsia="宋体" w:cs="Times New Roman" w:hint="eastAsia"/>
        </w:rPr>
        <w:t>一件烧脑的</w:t>
      </w:r>
      <w:proofErr w:type="gramEnd"/>
      <w:r w:rsidRPr="004630F1">
        <w:rPr>
          <w:rFonts w:eastAsia="宋体" w:cs="Times New Roman" w:hint="eastAsia"/>
        </w:rPr>
        <w:t>事儿，同时也是一件需要操作实践的事儿，对于小学生而言，尤其如此</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④</w:t>
      </w:r>
      <w:r w:rsidRPr="004630F1">
        <w:rPr>
          <w:rFonts w:eastAsia="宋体" w:cs="Times New Roman" w:hint="eastAsia"/>
        </w:rPr>
        <w:t>皮亚杰认为，知识来源于动作；苏霍姆林斯基指出，儿童的智慧在他手指尖上</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eastAsia="宋体" w:cs="Times New Roman" w:hint="eastAsia"/>
        </w:rPr>
        <w:t>只有在课程设置中坚持问题和实践导向，让学生动手尝试，课本上那些知识才会站立起来与学生对话，知识的讲授才能变成问题的解决</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⑥</w:t>
      </w:r>
      <w:r w:rsidRPr="004630F1">
        <w:rPr>
          <w:rFonts w:eastAsia="宋体" w:cs="Times New Roman" w:hint="eastAsia"/>
        </w:rPr>
        <w:t>要想知道科学的魅力，就需要动手做一做</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根据语意逻辑，对上述句子排序最恰当的是（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w:t>
      </w:r>
      <w:r w:rsidRPr="004630F1">
        <w:rPr>
          <w:rFonts w:ascii="Cambria Math" w:eastAsia="宋体" w:hAnsi="Cambria Math" w:cs="Cambria Math"/>
        </w:rPr>
        <w:t>⑥</w:t>
      </w:r>
      <w:r w:rsidRPr="004630F1">
        <w:rPr>
          <w:rFonts w:eastAsia="宋体" w:cs="Times New Roman"/>
        </w:rPr>
        <w:fldChar w:fldCharType="begin"/>
      </w:r>
      <w:r w:rsidRPr="004630F1">
        <w:rPr>
          <w:rFonts w:eastAsia="宋体" w:cs="Times New Roman"/>
        </w:rPr>
        <w:instrText xml:space="preserve"> = 3 \* GB3 </w:instrText>
      </w:r>
      <w:r w:rsidRPr="004630F1">
        <w:rPr>
          <w:rFonts w:eastAsia="宋体" w:cs="Times New Roman"/>
        </w:rPr>
        <w:fldChar w:fldCharType="separate"/>
      </w:r>
      <w:r w:rsidRPr="004630F1">
        <w:rPr>
          <w:rFonts w:ascii="Cambria Math" w:eastAsia="宋体" w:hAnsi="Cambria Math" w:cs="Cambria Math"/>
          <w:noProof/>
        </w:rPr>
        <w:t>③</w:t>
      </w:r>
      <w:r w:rsidRPr="004630F1">
        <w:rPr>
          <w:rFonts w:eastAsia="宋体" w:cs="Times New Roman"/>
        </w:rPr>
        <w:fldChar w:fldCharType="end"/>
      </w:r>
      <w:r w:rsidRPr="004630F1">
        <w:rPr>
          <w:rFonts w:ascii="Cambria Math" w:eastAsia="宋体" w:hAnsi="Cambria Math" w:cs="Cambria Math"/>
        </w:rPr>
        <w:t>④②①</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w:t>
      </w:r>
      <w:r w:rsidRPr="004630F1">
        <w:rPr>
          <w:rFonts w:eastAsia="宋体" w:cs="Times New Roman"/>
        </w:rPr>
        <w:fldChar w:fldCharType="begin"/>
      </w:r>
      <w:r w:rsidRPr="004630F1">
        <w:rPr>
          <w:rFonts w:eastAsia="宋体" w:cs="Times New Roman"/>
        </w:rPr>
        <w:instrText xml:space="preserve"> = 3 \* GB3 </w:instrText>
      </w:r>
      <w:r w:rsidRPr="004630F1">
        <w:rPr>
          <w:rFonts w:eastAsia="宋体" w:cs="Times New Roman"/>
        </w:rPr>
        <w:fldChar w:fldCharType="separate"/>
      </w:r>
      <w:r w:rsidRPr="004630F1">
        <w:rPr>
          <w:rFonts w:ascii="Cambria Math" w:eastAsia="宋体" w:hAnsi="Cambria Math" w:cs="Cambria Math"/>
          <w:noProof/>
        </w:rPr>
        <w:t>③</w:t>
      </w:r>
      <w:r w:rsidRPr="004630F1">
        <w:rPr>
          <w:rFonts w:eastAsia="宋体" w:cs="Times New Roman"/>
        </w:rPr>
        <w:fldChar w:fldCharType="end"/>
      </w:r>
      <w:r w:rsidRPr="004630F1">
        <w:rPr>
          <w:rFonts w:ascii="Cambria Math" w:eastAsia="宋体" w:hAnsi="Cambria Math" w:cs="Cambria Math"/>
        </w:rPr>
        <w:t>①④</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ascii="Cambria Math" w:eastAsia="宋体" w:hAnsi="Cambria Math" w:cs="Cambria Math"/>
        </w:rPr>
        <w:t>⑥②</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w:t>
      </w:r>
      <w:r w:rsidRPr="004630F1">
        <w:rPr>
          <w:rFonts w:ascii="Cambria Math" w:eastAsia="宋体" w:hAnsi="Cambria Math" w:cs="Cambria Math"/>
        </w:rPr>
        <w:t>①</w:t>
      </w:r>
      <w:r w:rsidRPr="004630F1">
        <w:rPr>
          <w:rFonts w:eastAsia="宋体" w:cs="Times New Roman"/>
        </w:rPr>
        <w:fldChar w:fldCharType="begin"/>
      </w:r>
      <w:r w:rsidRPr="004630F1">
        <w:rPr>
          <w:rFonts w:eastAsia="宋体" w:cs="Times New Roman"/>
        </w:rPr>
        <w:instrText xml:space="preserve"> = 3 \* GB3 </w:instrText>
      </w:r>
      <w:r w:rsidRPr="004630F1">
        <w:rPr>
          <w:rFonts w:eastAsia="宋体" w:cs="Times New Roman"/>
        </w:rPr>
        <w:fldChar w:fldCharType="separate"/>
      </w:r>
      <w:r w:rsidRPr="004630F1">
        <w:rPr>
          <w:rFonts w:ascii="Cambria Math" w:eastAsia="宋体" w:hAnsi="Cambria Math" w:cs="Cambria Math"/>
          <w:noProof/>
        </w:rPr>
        <w:t>③</w:t>
      </w:r>
      <w:r w:rsidRPr="004630F1">
        <w:rPr>
          <w:rFonts w:eastAsia="宋体" w:cs="Times New Roman"/>
        </w:rPr>
        <w:fldChar w:fldCharType="end"/>
      </w:r>
      <w:r w:rsidRPr="004630F1">
        <w:rPr>
          <w:rFonts w:ascii="Cambria Math" w:eastAsia="宋体" w:hAnsi="Cambria Math" w:cs="Cambria Math"/>
        </w:rPr>
        <w:t>④②⑥</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w:t>
      </w:r>
      <w:r w:rsidRPr="004630F1">
        <w:rPr>
          <w:rFonts w:ascii="Cambria Math" w:eastAsia="宋体" w:hAnsi="Cambria Math" w:cs="Cambria Math"/>
        </w:rPr>
        <w:t>④②①⑥</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eastAsia="宋体" w:cs="Times New Roman"/>
        </w:rPr>
        <w:fldChar w:fldCharType="begin"/>
      </w:r>
      <w:r w:rsidRPr="004630F1">
        <w:rPr>
          <w:rFonts w:eastAsia="宋体" w:cs="Times New Roman"/>
        </w:rPr>
        <w:instrText xml:space="preserve"> = 3 \* GB3 </w:instrText>
      </w:r>
      <w:r w:rsidRPr="004630F1">
        <w:rPr>
          <w:rFonts w:eastAsia="宋体" w:cs="Times New Roman"/>
        </w:rPr>
        <w:fldChar w:fldCharType="separate"/>
      </w:r>
      <w:r w:rsidRPr="004630F1">
        <w:rPr>
          <w:rFonts w:ascii="Cambria Math" w:eastAsia="宋体" w:hAnsi="Cambria Math" w:cs="Cambria Math"/>
          <w:noProof/>
        </w:rPr>
        <w:t>③</w:t>
      </w:r>
      <w:r w:rsidRPr="004630F1">
        <w:rPr>
          <w:rFonts w:eastAsia="宋体" w:cs="Times New Roman"/>
        </w:rPr>
        <w:fldChar w:fldCharType="end"/>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lastRenderedPageBreak/>
        <w:t>30.</w:t>
      </w:r>
      <w:r w:rsidRPr="004630F1">
        <w:rPr>
          <w:rFonts w:ascii="Cambria Math" w:eastAsia="宋体" w:hAnsi="Cambria Math" w:cs="Cambria Math"/>
        </w:rPr>
        <w:t>①</w:t>
      </w:r>
      <w:r w:rsidRPr="004630F1">
        <w:rPr>
          <w:rFonts w:eastAsia="宋体" w:cs="Times New Roman"/>
        </w:rPr>
        <w:t>1964</w:t>
      </w:r>
      <w:r w:rsidRPr="004630F1">
        <w:rPr>
          <w:rFonts w:eastAsia="宋体" w:cs="Times New Roman" w:hint="eastAsia"/>
        </w:rPr>
        <w:t>年，美国贝尔电话公司的两位工程师在调试巨型喇叭形天线时，意外接收到一种无线电干扰噪音</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②</w:t>
      </w:r>
      <w:r w:rsidRPr="004630F1">
        <w:rPr>
          <w:rFonts w:eastAsia="宋体" w:cs="Times New Roman"/>
        </w:rPr>
        <w:t>“</w:t>
      </w:r>
      <w:r w:rsidRPr="004630F1">
        <w:rPr>
          <w:rFonts w:eastAsia="宋体" w:cs="Times New Roman" w:hint="eastAsia"/>
        </w:rPr>
        <w:t>大爆炸理论</w:t>
      </w:r>
      <w:r w:rsidRPr="004630F1">
        <w:rPr>
          <w:rFonts w:eastAsia="宋体" w:cs="Times New Roman"/>
        </w:rPr>
        <w:t>”</w:t>
      </w:r>
      <w:r w:rsidRPr="004630F1">
        <w:rPr>
          <w:rFonts w:eastAsia="宋体" w:cs="Times New Roman" w:hint="eastAsia"/>
        </w:rPr>
        <w:t>认为，宇宙在早期曾有一段由热到冷的演化史，期间字</w:t>
      </w:r>
      <w:proofErr w:type="gramStart"/>
      <w:r w:rsidRPr="004630F1">
        <w:rPr>
          <w:rFonts w:eastAsia="宋体" w:cs="Times New Roman" w:hint="eastAsia"/>
        </w:rPr>
        <w:t>宙</w:t>
      </w:r>
      <w:proofErr w:type="gramEnd"/>
      <w:r w:rsidRPr="004630F1">
        <w:rPr>
          <w:rFonts w:eastAsia="宋体" w:cs="Times New Roman" w:hint="eastAsia"/>
        </w:rPr>
        <w:t>不断膨胀，物质密度</w:t>
      </w:r>
      <w:proofErr w:type="gramStart"/>
      <w:r w:rsidRPr="004630F1">
        <w:rPr>
          <w:rFonts w:eastAsia="宋体" w:cs="Times New Roman" w:hint="eastAsia"/>
        </w:rPr>
        <w:t>从密向稀</w:t>
      </w:r>
      <w:proofErr w:type="gramEnd"/>
      <w:r w:rsidRPr="004630F1">
        <w:rPr>
          <w:rFonts w:eastAsia="宋体" w:cs="Times New Roman" w:hint="eastAsia"/>
        </w:rPr>
        <w:t>，就像经历了一次巨大爆炸</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③</w:t>
      </w:r>
      <w:r w:rsidRPr="004630F1">
        <w:rPr>
          <w:rFonts w:eastAsia="宋体" w:cs="Times New Roman" w:hint="eastAsia"/>
        </w:rPr>
        <w:t>这种噪音在各个方向上的信号强度一致，历时几个月都没有改变</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④</w:t>
      </w:r>
      <w:r w:rsidRPr="004630F1">
        <w:rPr>
          <w:rFonts w:eastAsia="宋体" w:cs="Times New Roman" w:hint="eastAsia"/>
        </w:rPr>
        <w:t>多年来，科学家一直在通过各种观测手段对这一理论进行验证</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eastAsia="宋体" w:cs="Times New Roman" w:hint="eastAsia"/>
        </w:rPr>
        <w:t>观测字</w:t>
      </w:r>
      <w:proofErr w:type="gramStart"/>
      <w:r w:rsidRPr="004630F1">
        <w:rPr>
          <w:rFonts w:eastAsia="宋体" w:cs="Times New Roman" w:hint="eastAsia"/>
        </w:rPr>
        <w:t>宙</w:t>
      </w:r>
      <w:proofErr w:type="gramEnd"/>
      <w:r w:rsidRPr="004630F1">
        <w:rPr>
          <w:rFonts w:eastAsia="宋体" w:cs="Times New Roman" w:hint="eastAsia"/>
        </w:rPr>
        <w:t>微波背景辐射是其中的重要手段，它能够提供宇宙初期的各种信息</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ascii="Cambria Math" w:eastAsia="宋体" w:hAnsi="Cambria Math" w:cs="Cambria Math"/>
        </w:rPr>
        <w:t>⑥</w:t>
      </w:r>
      <w:r w:rsidRPr="004630F1">
        <w:rPr>
          <w:rFonts w:eastAsia="宋体" w:cs="Times New Roman" w:hint="eastAsia"/>
        </w:rPr>
        <w:t>从此以后，科学家都观测到了此类背景辐射，由此获得了关于字</w:t>
      </w:r>
      <w:proofErr w:type="gramStart"/>
      <w:r w:rsidRPr="004630F1">
        <w:rPr>
          <w:rFonts w:eastAsia="宋体" w:cs="Times New Roman" w:hint="eastAsia"/>
        </w:rPr>
        <w:t>宙</w:t>
      </w:r>
      <w:proofErr w:type="gramEnd"/>
      <w:r w:rsidRPr="004630F1">
        <w:rPr>
          <w:rFonts w:eastAsia="宋体" w:cs="Times New Roman" w:hint="eastAsia"/>
        </w:rPr>
        <w:t>的形状、组成和年龄的精确信息</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hint="eastAsia"/>
        </w:rPr>
        <w:t>根据语意逻辑，对上述句子排序最恰当的是（</w:t>
      </w:r>
      <w:r w:rsidRPr="004630F1">
        <w:rPr>
          <w:rFonts w:eastAsia="宋体" w:cs="Times New Roman"/>
        </w:rPr>
        <w:t xml:space="preserve">    </w:t>
      </w:r>
      <w:r w:rsidRPr="004630F1">
        <w:rPr>
          <w:rFonts w:eastAsia="宋体" w:cs="Times New Roman" w:hint="eastAsia"/>
        </w:rPr>
        <w:t>）。</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A</w:t>
      </w:r>
      <w:r w:rsidRPr="004630F1">
        <w:rPr>
          <w:rFonts w:eastAsia="宋体" w:cs="Times New Roman" w:hint="eastAsia"/>
        </w:rPr>
        <w:t>．</w:t>
      </w:r>
      <w:r w:rsidRPr="004630F1">
        <w:rPr>
          <w:rFonts w:ascii="Cambria Math" w:eastAsia="宋体" w:hAnsi="Cambria Math" w:cs="Cambria Math"/>
        </w:rPr>
        <w:t>①⑥③②④</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B</w:t>
      </w:r>
      <w:r w:rsidRPr="004630F1">
        <w:rPr>
          <w:rFonts w:eastAsia="宋体" w:cs="Times New Roman" w:hint="eastAsia"/>
        </w:rPr>
        <w:t>．</w:t>
      </w:r>
      <w:r w:rsidRPr="004630F1">
        <w:rPr>
          <w:rFonts w:ascii="Cambria Math" w:eastAsia="宋体" w:hAnsi="Cambria Math" w:cs="Cambria Math"/>
        </w:rPr>
        <w:t>②④</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ascii="Cambria Math" w:eastAsia="宋体" w:hAnsi="Cambria Math" w:cs="Cambria Math"/>
        </w:rPr>
        <w:t>①③⑥</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C</w:t>
      </w:r>
      <w:r w:rsidRPr="004630F1">
        <w:rPr>
          <w:rFonts w:eastAsia="宋体" w:cs="Times New Roman" w:hint="eastAsia"/>
        </w:rPr>
        <w:t>．</w:t>
      </w:r>
      <w:r w:rsidRPr="004630F1">
        <w:rPr>
          <w:rFonts w:ascii="Cambria Math" w:eastAsia="宋体" w:hAnsi="Cambria Math" w:cs="Cambria Math"/>
        </w:rPr>
        <w:t>①③②④</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ascii="Cambria Math" w:eastAsia="宋体" w:hAnsi="Cambria Math" w:cs="Cambria Math"/>
        </w:rPr>
        <w:t>⑥</w:t>
      </w:r>
    </w:p>
    <w:p w:rsidR="004630F1" w:rsidRPr="004630F1" w:rsidRDefault="004630F1" w:rsidP="00463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宋体" w:cs="Times New Roman"/>
        </w:rPr>
      </w:pPr>
      <w:r w:rsidRPr="004630F1">
        <w:rPr>
          <w:rFonts w:eastAsia="宋体" w:cs="Times New Roman"/>
        </w:rPr>
        <w:t>D</w:t>
      </w:r>
      <w:r w:rsidRPr="004630F1">
        <w:rPr>
          <w:rFonts w:eastAsia="宋体" w:cs="Times New Roman" w:hint="eastAsia"/>
        </w:rPr>
        <w:t>．</w:t>
      </w:r>
      <w:r w:rsidRPr="004630F1">
        <w:rPr>
          <w:rFonts w:ascii="Cambria Math" w:eastAsia="宋体" w:hAnsi="Cambria Math" w:cs="Cambria Math"/>
        </w:rPr>
        <w:t>②①</w:t>
      </w:r>
      <w:r w:rsidRPr="004630F1">
        <w:rPr>
          <w:rFonts w:eastAsia="宋体" w:cs="Times New Roman"/>
        </w:rPr>
        <w:fldChar w:fldCharType="begin"/>
      </w:r>
      <w:r w:rsidRPr="004630F1">
        <w:rPr>
          <w:rFonts w:eastAsia="宋体" w:cs="Times New Roman"/>
        </w:rPr>
        <w:instrText xml:space="preserve"> = 3 \* GB3 </w:instrText>
      </w:r>
      <w:r w:rsidRPr="004630F1">
        <w:rPr>
          <w:rFonts w:eastAsia="宋体" w:cs="Times New Roman"/>
        </w:rPr>
        <w:fldChar w:fldCharType="separate"/>
      </w:r>
      <w:r w:rsidRPr="004630F1">
        <w:rPr>
          <w:rFonts w:ascii="Cambria Math" w:eastAsia="宋体" w:hAnsi="Cambria Math" w:cs="Cambria Math"/>
          <w:noProof/>
        </w:rPr>
        <w:t>③</w:t>
      </w:r>
      <w:r w:rsidRPr="004630F1">
        <w:rPr>
          <w:rFonts w:eastAsia="宋体" w:cs="Times New Roman"/>
        </w:rPr>
        <w:fldChar w:fldCharType="end"/>
      </w:r>
      <w:r w:rsidRPr="004630F1">
        <w:rPr>
          <w:rFonts w:ascii="Cambria Math" w:eastAsia="宋体" w:hAnsi="Cambria Math" w:cs="Cambria Math"/>
        </w:rPr>
        <w:t>⑥</w:t>
      </w:r>
      <w:r w:rsidRPr="004630F1">
        <w:rPr>
          <w:rFonts w:eastAsia="宋体" w:cs="Times New Roman"/>
        </w:rPr>
        <w:fldChar w:fldCharType="begin"/>
      </w:r>
      <w:r w:rsidRPr="004630F1">
        <w:rPr>
          <w:rFonts w:eastAsia="宋体" w:cs="Times New Roman"/>
        </w:rPr>
        <w:instrText xml:space="preserve"> = 5 \* GB3 </w:instrText>
      </w:r>
      <w:r w:rsidRPr="004630F1">
        <w:rPr>
          <w:rFonts w:eastAsia="宋体" w:cs="Times New Roman"/>
        </w:rPr>
        <w:fldChar w:fldCharType="separate"/>
      </w:r>
      <w:r w:rsidRPr="004630F1">
        <w:rPr>
          <w:rFonts w:ascii="Cambria Math" w:eastAsia="宋体" w:hAnsi="Cambria Math" w:cs="Cambria Math"/>
          <w:noProof/>
        </w:rPr>
        <w:t>⑤</w:t>
      </w:r>
      <w:r w:rsidRPr="004630F1">
        <w:rPr>
          <w:rFonts w:eastAsia="宋体" w:cs="Times New Roman"/>
        </w:rPr>
        <w:fldChar w:fldCharType="end"/>
      </w:r>
      <w:r w:rsidRPr="004630F1">
        <w:rPr>
          <w:rFonts w:ascii="Cambria Math" w:eastAsia="宋体" w:hAnsi="Cambria Math" w:cs="Cambria Math"/>
        </w:rPr>
        <w:t>④</w:t>
      </w:r>
    </w:p>
    <w:p w:rsidR="004630F1" w:rsidRPr="004630F1" w:rsidRDefault="004630F1" w:rsidP="004630F1">
      <w:pPr>
        <w:pStyle w:val="3"/>
      </w:pPr>
      <w:r w:rsidRPr="004630F1">
        <w:rPr>
          <w:rFonts w:hint="eastAsia"/>
        </w:rPr>
        <w:t>数量关系</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31.</w:t>
      </w:r>
      <w:r w:rsidRPr="004630F1">
        <w:rPr>
          <w:rFonts w:eastAsia="宋体" w:cs="Times New Roman" w:hint="eastAsia"/>
          <w:kern w:val="2"/>
          <w:szCs w:val="24"/>
        </w:rPr>
        <w:t>甲、乙两人轮流各工作一天，若甲先做，那么恰好用</w:t>
      </w:r>
      <w:proofErr w:type="gramStart"/>
      <w:r w:rsidRPr="004630F1">
        <w:rPr>
          <w:rFonts w:eastAsia="宋体" w:cs="Times New Roman" w:hint="eastAsia"/>
          <w:kern w:val="2"/>
          <w:szCs w:val="24"/>
        </w:rPr>
        <w:t>整数天</w:t>
      </w:r>
      <w:proofErr w:type="gramEnd"/>
      <w:r w:rsidRPr="004630F1">
        <w:rPr>
          <w:rFonts w:eastAsia="宋体" w:cs="Times New Roman" w:hint="eastAsia"/>
          <w:kern w:val="2"/>
          <w:szCs w:val="24"/>
        </w:rPr>
        <w:t>完工；若乙先做，那么完工时间要比以前一种情况多半天。已知甲单独完成这项任务需要</w:t>
      </w:r>
      <w:r w:rsidRPr="004630F1">
        <w:rPr>
          <w:rFonts w:eastAsia="宋体" w:cs="Times New Roman" w:hint="eastAsia"/>
          <w:kern w:val="2"/>
          <w:szCs w:val="24"/>
        </w:rPr>
        <w:t>4</w:t>
      </w:r>
      <w:r w:rsidRPr="004630F1">
        <w:rPr>
          <w:rFonts w:eastAsia="宋体" w:cs="Times New Roman" w:hint="eastAsia"/>
          <w:kern w:val="2"/>
          <w:szCs w:val="24"/>
        </w:rPr>
        <w:t>天，那么乙单独完成这项任务需多少天？（</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A.16</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C.10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D.8</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32.</w:t>
      </w:r>
      <w:r w:rsidRPr="004630F1">
        <w:rPr>
          <w:rFonts w:eastAsia="宋体" w:cs="Times New Roman" w:hint="eastAsia"/>
          <w:kern w:val="2"/>
          <w:szCs w:val="24"/>
        </w:rPr>
        <w:t>某校操场的</w:t>
      </w:r>
      <w:proofErr w:type="gramStart"/>
      <w:r w:rsidRPr="004630F1">
        <w:rPr>
          <w:rFonts w:eastAsia="宋体" w:cs="Times New Roman" w:hint="eastAsia"/>
          <w:kern w:val="2"/>
          <w:szCs w:val="24"/>
        </w:rPr>
        <w:t>一</w:t>
      </w:r>
      <w:proofErr w:type="gramEnd"/>
      <w:r w:rsidRPr="004630F1">
        <w:rPr>
          <w:rFonts w:eastAsia="宋体" w:cs="Times New Roman" w:hint="eastAsia"/>
          <w:kern w:val="2"/>
          <w:szCs w:val="24"/>
        </w:rPr>
        <w:t>环形跑道长</w:t>
      </w:r>
      <w:r w:rsidRPr="004630F1">
        <w:rPr>
          <w:rFonts w:eastAsia="宋体" w:cs="Times New Roman" w:hint="eastAsia"/>
          <w:kern w:val="2"/>
          <w:szCs w:val="24"/>
        </w:rPr>
        <w:t>400</w:t>
      </w:r>
      <w:r w:rsidRPr="004630F1">
        <w:rPr>
          <w:rFonts w:eastAsia="宋体" w:cs="Times New Roman" w:hint="eastAsia"/>
          <w:kern w:val="2"/>
          <w:szCs w:val="24"/>
        </w:rPr>
        <w:t>米，甲练习长跑，乙练习自行车，两人同时同地同向</w:t>
      </w:r>
      <w:r w:rsidRPr="004630F1">
        <w:rPr>
          <w:rFonts w:eastAsia="宋体" w:cs="Times New Roman" w:hint="eastAsia"/>
          <w:kern w:val="2"/>
          <w:szCs w:val="24"/>
        </w:rPr>
        <w:t>80</w:t>
      </w:r>
      <w:r w:rsidRPr="004630F1">
        <w:rPr>
          <w:rFonts w:eastAsia="宋体" w:cs="Times New Roman" w:hint="eastAsia"/>
          <w:kern w:val="2"/>
          <w:szCs w:val="24"/>
        </w:rPr>
        <w:t>秒相遇一次；若两人同时同地反向而行，则</w:t>
      </w:r>
      <w:r w:rsidRPr="004630F1">
        <w:rPr>
          <w:rFonts w:eastAsia="宋体" w:cs="Times New Roman" w:hint="eastAsia"/>
          <w:kern w:val="2"/>
          <w:szCs w:val="24"/>
        </w:rPr>
        <w:t>30</w:t>
      </w:r>
      <w:r w:rsidRPr="004630F1">
        <w:rPr>
          <w:rFonts w:eastAsia="宋体" w:cs="Times New Roman" w:hint="eastAsia"/>
          <w:kern w:val="2"/>
          <w:szCs w:val="24"/>
        </w:rPr>
        <w:t>秒相遇一次。问甲每分钟跑多少米？（</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A.150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B.200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C.250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D.300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33.</w:t>
      </w:r>
      <w:r w:rsidRPr="004630F1">
        <w:rPr>
          <w:rFonts w:eastAsia="宋体" w:cs="Times New Roman" w:hint="eastAsia"/>
          <w:kern w:val="2"/>
          <w:szCs w:val="24"/>
        </w:rPr>
        <w:t>有甲、乙两口井，水面距井口均为</w:t>
      </w:r>
      <w:r w:rsidRPr="004630F1">
        <w:rPr>
          <w:rFonts w:eastAsia="宋体" w:cs="Times New Roman" w:hint="eastAsia"/>
          <w:kern w:val="2"/>
          <w:szCs w:val="24"/>
        </w:rPr>
        <w:t>3</w:t>
      </w:r>
      <w:r w:rsidRPr="004630F1">
        <w:rPr>
          <w:rFonts w:eastAsia="宋体" w:cs="Times New Roman" w:hint="eastAsia"/>
          <w:kern w:val="2"/>
          <w:szCs w:val="24"/>
        </w:rPr>
        <w:t>米，水深分别为</w:t>
      </w:r>
      <w:r w:rsidRPr="004630F1">
        <w:rPr>
          <w:rFonts w:eastAsia="宋体" w:cs="Times New Roman" w:hint="eastAsia"/>
          <w:kern w:val="2"/>
          <w:szCs w:val="24"/>
        </w:rPr>
        <w:t>56</w:t>
      </w:r>
      <w:r w:rsidRPr="004630F1">
        <w:rPr>
          <w:rFonts w:eastAsia="宋体" w:cs="Times New Roman" w:hint="eastAsia"/>
          <w:kern w:val="2"/>
          <w:szCs w:val="24"/>
        </w:rPr>
        <w:t>米和</w:t>
      </w:r>
      <w:r w:rsidRPr="004630F1">
        <w:rPr>
          <w:rFonts w:eastAsia="宋体" w:cs="Times New Roman" w:hint="eastAsia"/>
          <w:kern w:val="2"/>
          <w:szCs w:val="24"/>
        </w:rPr>
        <w:t>32</w:t>
      </w:r>
      <w:r w:rsidRPr="004630F1">
        <w:rPr>
          <w:rFonts w:eastAsia="宋体" w:cs="Times New Roman" w:hint="eastAsia"/>
          <w:kern w:val="2"/>
          <w:szCs w:val="24"/>
        </w:rPr>
        <w:t>米，抽去两井水的</w:t>
      </w:r>
      <w:r w:rsidRPr="004630F1">
        <w:rPr>
          <w:rFonts w:eastAsia="宋体" w:cs="Times New Roman" w:hint="eastAsia"/>
          <w:kern w:val="2"/>
          <w:szCs w:val="24"/>
        </w:rPr>
        <w:lastRenderedPageBreak/>
        <w:t>相同高度后，</w:t>
      </w:r>
      <w:proofErr w:type="gramStart"/>
      <w:r w:rsidRPr="004630F1">
        <w:rPr>
          <w:rFonts w:eastAsia="宋体" w:cs="Times New Roman" w:hint="eastAsia"/>
          <w:kern w:val="2"/>
          <w:szCs w:val="24"/>
        </w:rPr>
        <w:t>甲井的</w:t>
      </w:r>
      <w:proofErr w:type="gramEnd"/>
      <w:r w:rsidRPr="004630F1">
        <w:rPr>
          <w:rFonts w:eastAsia="宋体" w:cs="Times New Roman" w:hint="eastAsia"/>
          <w:kern w:val="2"/>
          <w:szCs w:val="24"/>
        </w:rPr>
        <w:t>水深</w:t>
      </w:r>
      <w:proofErr w:type="gramStart"/>
      <w:r w:rsidRPr="004630F1">
        <w:rPr>
          <w:rFonts w:eastAsia="宋体" w:cs="Times New Roman" w:hint="eastAsia"/>
          <w:kern w:val="2"/>
          <w:szCs w:val="24"/>
        </w:rPr>
        <w:t>是乙井的</w:t>
      </w:r>
      <w:proofErr w:type="gramEnd"/>
      <w:r w:rsidRPr="004630F1">
        <w:rPr>
          <w:rFonts w:eastAsia="宋体" w:cs="Times New Roman" w:hint="eastAsia"/>
          <w:kern w:val="2"/>
          <w:szCs w:val="24"/>
        </w:rPr>
        <w:t>4</w:t>
      </w:r>
      <w:r w:rsidRPr="004630F1">
        <w:rPr>
          <w:rFonts w:eastAsia="宋体" w:cs="Times New Roman" w:hint="eastAsia"/>
          <w:kern w:val="2"/>
          <w:szCs w:val="24"/>
        </w:rPr>
        <w:t>倍。问抽水后，甲井水面距井口多少米？（</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A.24</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B.27</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C.32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D.35</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34.</w:t>
      </w:r>
      <w:r w:rsidRPr="004630F1">
        <w:rPr>
          <w:rFonts w:eastAsia="宋体" w:cs="Times New Roman" w:hint="eastAsia"/>
          <w:kern w:val="2"/>
          <w:szCs w:val="24"/>
        </w:rPr>
        <w:t>购物中心为迎接新年准备在大厦楼外装饰彩灯，一串从楼身到地面的彩灯需要灯泡</w:t>
      </w:r>
      <w:r w:rsidRPr="004630F1">
        <w:rPr>
          <w:rFonts w:eastAsia="宋体" w:cs="Times New Roman" w:hint="eastAsia"/>
          <w:kern w:val="2"/>
          <w:szCs w:val="24"/>
        </w:rPr>
        <w:t>450</w:t>
      </w:r>
      <w:r w:rsidRPr="004630F1">
        <w:rPr>
          <w:rFonts w:eastAsia="宋体" w:cs="Times New Roman" w:hint="eastAsia"/>
          <w:kern w:val="2"/>
          <w:szCs w:val="24"/>
        </w:rPr>
        <w:t>个、电线</w:t>
      </w:r>
      <w:r w:rsidRPr="004630F1">
        <w:rPr>
          <w:rFonts w:eastAsia="宋体" w:cs="Times New Roman" w:hint="eastAsia"/>
          <w:kern w:val="2"/>
          <w:szCs w:val="24"/>
        </w:rPr>
        <w:t>42</w:t>
      </w:r>
      <w:r w:rsidRPr="004630F1">
        <w:rPr>
          <w:rFonts w:eastAsia="宋体" w:cs="Times New Roman" w:hint="eastAsia"/>
          <w:kern w:val="2"/>
          <w:szCs w:val="24"/>
        </w:rPr>
        <w:t>米、固定物</w:t>
      </w:r>
      <w:r w:rsidRPr="004630F1">
        <w:rPr>
          <w:rFonts w:eastAsia="宋体" w:cs="Times New Roman" w:hint="eastAsia"/>
          <w:kern w:val="2"/>
          <w:szCs w:val="24"/>
        </w:rPr>
        <w:t>1</w:t>
      </w:r>
      <w:r w:rsidRPr="004630F1">
        <w:rPr>
          <w:rFonts w:eastAsia="宋体" w:cs="Times New Roman" w:hint="eastAsia"/>
          <w:kern w:val="2"/>
          <w:szCs w:val="24"/>
        </w:rPr>
        <w:t>对，并要花费一个工人</w:t>
      </w:r>
      <w:r w:rsidRPr="004630F1">
        <w:rPr>
          <w:rFonts w:eastAsia="宋体" w:cs="Times New Roman" w:hint="eastAsia"/>
          <w:kern w:val="2"/>
          <w:szCs w:val="24"/>
        </w:rPr>
        <w:t>90</w:t>
      </w:r>
      <w:r w:rsidRPr="004630F1">
        <w:rPr>
          <w:rFonts w:eastAsia="宋体" w:cs="Times New Roman" w:hint="eastAsia"/>
          <w:kern w:val="2"/>
          <w:szCs w:val="24"/>
        </w:rPr>
        <w:t>分钟的时间。如果目前到位的材料有灯泡</w:t>
      </w:r>
      <w:r w:rsidRPr="004630F1">
        <w:rPr>
          <w:rFonts w:eastAsia="宋体" w:cs="Times New Roman" w:hint="eastAsia"/>
          <w:kern w:val="2"/>
          <w:szCs w:val="24"/>
        </w:rPr>
        <w:t>31500</w:t>
      </w:r>
      <w:r w:rsidRPr="004630F1">
        <w:rPr>
          <w:rFonts w:eastAsia="宋体" w:cs="Times New Roman" w:hint="eastAsia"/>
          <w:kern w:val="2"/>
          <w:szCs w:val="24"/>
        </w:rPr>
        <w:t>个、电线</w:t>
      </w:r>
      <w:r w:rsidRPr="004630F1">
        <w:rPr>
          <w:rFonts w:eastAsia="宋体" w:cs="Times New Roman" w:hint="eastAsia"/>
          <w:kern w:val="2"/>
          <w:szCs w:val="24"/>
        </w:rPr>
        <w:t>2688</w:t>
      </w:r>
      <w:r w:rsidRPr="004630F1">
        <w:rPr>
          <w:rFonts w:eastAsia="宋体" w:cs="Times New Roman" w:hint="eastAsia"/>
          <w:kern w:val="2"/>
          <w:szCs w:val="24"/>
        </w:rPr>
        <w:t>米、固定物</w:t>
      </w:r>
      <w:r w:rsidRPr="004630F1">
        <w:rPr>
          <w:rFonts w:eastAsia="宋体" w:cs="Times New Roman" w:hint="eastAsia"/>
          <w:kern w:val="2"/>
          <w:szCs w:val="24"/>
        </w:rPr>
        <w:t>120</w:t>
      </w:r>
      <w:r w:rsidRPr="004630F1">
        <w:rPr>
          <w:rFonts w:eastAsia="宋体" w:cs="Times New Roman" w:hint="eastAsia"/>
          <w:kern w:val="2"/>
          <w:szCs w:val="24"/>
        </w:rPr>
        <w:t>个、工人</w:t>
      </w:r>
      <w:r w:rsidRPr="004630F1">
        <w:rPr>
          <w:rFonts w:eastAsia="宋体" w:cs="Times New Roman" w:hint="eastAsia"/>
          <w:kern w:val="2"/>
          <w:szCs w:val="24"/>
        </w:rPr>
        <w:t>21</w:t>
      </w:r>
      <w:r w:rsidRPr="004630F1">
        <w:rPr>
          <w:rFonts w:eastAsia="宋体" w:cs="Times New Roman" w:hint="eastAsia"/>
          <w:kern w:val="2"/>
          <w:szCs w:val="24"/>
        </w:rPr>
        <w:t>位，那么，每个工人独立工作</w:t>
      </w:r>
      <w:r w:rsidRPr="004630F1">
        <w:rPr>
          <w:rFonts w:eastAsia="宋体" w:cs="Times New Roman" w:hint="eastAsia"/>
          <w:kern w:val="2"/>
          <w:szCs w:val="24"/>
        </w:rPr>
        <w:t>3</w:t>
      </w:r>
      <w:r w:rsidRPr="004630F1">
        <w:rPr>
          <w:rFonts w:eastAsia="宋体" w:cs="Times New Roman" w:hint="eastAsia"/>
          <w:kern w:val="2"/>
          <w:szCs w:val="24"/>
        </w:rPr>
        <w:t>个小时，最多可以完成多少这样的彩灯串？（</w:t>
      </w:r>
      <w:r w:rsidRPr="004630F1">
        <w:rPr>
          <w:rFonts w:eastAsia="宋体" w:cs="Times New Roman" w:hint="eastAsia"/>
          <w:kern w:val="2"/>
          <w:szCs w:val="24"/>
        </w:rPr>
        <w:t xml:space="preserve">    </w:t>
      </w:r>
      <w:r w:rsidRPr="004630F1">
        <w:rPr>
          <w:rFonts w:eastAsia="宋体" w:cs="Times New Roman"/>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A.42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B.64</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C.70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D.120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35.</w:t>
      </w:r>
      <w:r w:rsidRPr="004630F1">
        <w:rPr>
          <w:rFonts w:eastAsia="宋体" w:cs="Times New Roman" w:hint="eastAsia"/>
          <w:kern w:val="2"/>
          <w:szCs w:val="24"/>
        </w:rPr>
        <w:t>姐弟俩年龄相差</w:t>
      </w:r>
      <w:r w:rsidRPr="004630F1">
        <w:rPr>
          <w:rFonts w:eastAsia="宋体" w:cs="Times New Roman" w:hint="eastAsia"/>
          <w:kern w:val="2"/>
          <w:szCs w:val="24"/>
        </w:rPr>
        <w:t>4</w:t>
      </w:r>
      <w:r w:rsidRPr="004630F1">
        <w:rPr>
          <w:rFonts w:eastAsia="宋体" w:cs="Times New Roman" w:hint="eastAsia"/>
          <w:kern w:val="2"/>
          <w:szCs w:val="24"/>
        </w:rPr>
        <w:t>岁，弟弟的孩子小明在他结婚</w:t>
      </w:r>
      <w:r w:rsidRPr="004630F1">
        <w:rPr>
          <w:rFonts w:eastAsia="宋体" w:cs="Times New Roman" w:hint="eastAsia"/>
          <w:kern w:val="2"/>
          <w:szCs w:val="24"/>
        </w:rPr>
        <w:t>3</w:t>
      </w:r>
      <w:r w:rsidRPr="004630F1">
        <w:rPr>
          <w:rFonts w:eastAsia="宋体" w:cs="Times New Roman" w:hint="eastAsia"/>
          <w:kern w:val="2"/>
          <w:szCs w:val="24"/>
        </w:rPr>
        <w:t>年后出生，今年姐姐年龄恰好是小明的</w:t>
      </w:r>
      <w:r w:rsidRPr="004630F1">
        <w:rPr>
          <w:rFonts w:eastAsia="宋体" w:cs="Times New Roman" w:hint="eastAsia"/>
          <w:kern w:val="2"/>
          <w:szCs w:val="24"/>
        </w:rPr>
        <w:t>17</w:t>
      </w:r>
      <w:r w:rsidRPr="004630F1">
        <w:rPr>
          <w:rFonts w:eastAsia="宋体" w:cs="Times New Roman" w:hint="eastAsia"/>
          <w:kern w:val="2"/>
          <w:szCs w:val="24"/>
        </w:rPr>
        <w:t>倍，弟弟的年龄是小明的</w:t>
      </w:r>
      <w:r w:rsidRPr="004630F1">
        <w:rPr>
          <w:rFonts w:eastAsia="宋体" w:cs="Times New Roman" w:hint="eastAsia"/>
          <w:kern w:val="2"/>
          <w:szCs w:val="24"/>
        </w:rPr>
        <w:t>15</w:t>
      </w:r>
      <w:r w:rsidRPr="004630F1">
        <w:rPr>
          <w:rFonts w:eastAsia="宋体" w:cs="Times New Roman" w:hint="eastAsia"/>
          <w:kern w:val="2"/>
          <w:szCs w:val="24"/>
        </w:rPr>
        <w:t>倍。问姐姐在弟弟结婚时的年龄是多少岁？（</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A.26</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B.29</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C.31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D.34</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36.</w:t>
      </w:r>
      <w:r w:rsidRPr="004630F1">
        <w:rPr>
          <w:rFonts w:eastAsia="宋体" w:cs="Times New Roman" w:hint="eastAsia"/>
          <w:kern w:val="2"/>
          <w:szCs w:val="24"/>
        </w:rPr>
        <w:t>企业向甲、乙、丙三个优秀研发团队发放总额为</w:t>
      </w:r>
      <w:r w:rsidRPr="004630F1">
        <w:rPr>
          <w:rFonts w:eastAsia="宋体" w:cs="Times New Roman" w:hint="eastAsia"/>
          <w:kern w:val="2"/>
          <w:szCs w:val="24"/>
        </w:rPr>
        <w:t>X</w:t>
      </w:r>
      <w:r w:rsidRPr="004630F1">
        <w:rPr>
          <w:rFonts w:eastAsia="宋体" w:cs="Times New Roman" w:hint="eastAsia"/>
          <w:kern w:val="2"/>
          <w:szCs w:val="24"/>
        </w:rPr>
        <w:t>万元的奖金。如只</w:t>
      </w:r>
      <w:proofErr w:type="gramStart"/>
      <w:r w:rsidRPr="004630F1">
        <w:rPr>
          <w:rFonts w:eastAsia="宋体" w:cs="Times New Roman" w:hint="eastAsia"/>
          <w:kern w:val="2"/>
          <w:szCs w:val="24"/>
        </w:rPr>
        <w:t>发给甲</w:t>
      </w:r>
      <w:proofErr w:type="gramEnd"/>
      <w:r w:rsidRPr="004630F1">
        <w:rPr>
          <w:rFonts w:eastAsia="宋体" w:cs="Times New Roman" w:hint="eastAsia"/>
          <w:kern w:val="2"/>
          <w:szCs w:val="24"/>
        </w:rPr>
        <w:t>团队，平均每人能得到</w:t>
      </w:r>
      <w:r w:rsidRPr="004630F1">
        <w:rPr>
          <w:rFonts w:eastAsia="宋体" w:cs="Times New Roman" w:hint="eastAsia"/>
          <w:kern w:val="2"/>
          <w:szCs w:val="24"/>
        </w:rPr>
        <w:t>20</w:t>
      </w:r>
      <w:r w:rsidRPr="004630F1">
        <w:rPr>
          <w:rFonts w:eastAsia="宋体" w:cs="Times New Roman" w:hint="eastAsia"/>
          <w:kern w:val="2"/>
          <w:szCs w:val="24"/>
        </w:rPr>
        <w:t>万元；如只发给乙团队，平均每人能得到</w:t>
      </w:r>
      <w:r w:rsidRPr="004630F1">
        <w:rPr>
          <w:rFonts w:eastAsia="宋体" w:cs="Times New Roman" w:hint="eastAsia"/>
          <w:kern w:val="2"/>
          <w:szCs w:val="24"/>
        </w:rPr>
        <w:t>24</w:t>
      </w:r>
      <w:r w:rsidRPr="004630F1">
        <w:rPr>
          <w:rFonts w:eastAsia="宋体" w:cs="Times New Roman" w:hint="eastAsia"/>
          <w:kern w:val="2"/>
          <w:szCs w:val="24"/>
        </w:rPr>
        <w:t>万元；如只发给丙团队，平均每人能得到</w:t>
      </w:r>
      <w:r w:rsidRPr="004630F1">
        <w:rPr>
          <w:rFonts w:eastAsia="宋体" w:cs="Times New Roman" w:hint="eastAsia"/>
          <w:kern w:val="2"/>
          <w:szCs w:val="24"/>
        </w:rPr>
        <w:t>30</w:t>
      </w:r>
      <w:r w:rsidRPr="004630F1">
        <w:rPr>
          <w:rFonts w:eastAsia="宋体" w:cs="Times New Roman" w:hint="eastAsia"/>
          <w:kern w:val="2"/>
          <w:szCs w:val="24"/>
        </w:rPr>
        <w:t>万元。现企业决定向甲团队每人发放</w:t>
      </w:r>
      <w:r w:rsidRPr="004630F1">
        <w:rPr>
          <w:rFonts w:eastAsia="宋体" w:cs="Times New Roman" w:hint="eastAsia"/>
          <w:kern w:val="2"/>
          <w:szCs w:val="24"/>
        </w:rPr>
        <w:t>2</w:t>
      </w:r>
      <w:r w:rsidRPr="004630F1">
        <w:rPr>
          <w:rFonts w:eastAsia="宋体" w:cs="Times New Roman" w:hint="eastAsia"/>
          <w:kern w:val="2"/>
          <w:szCs w:val="24"/>
        </w:rPr>
        <w:t>万元，剩余奖金平均分配给乙、丙两个团队的每个人。问乙团队的每名成员得到多少万元的奖金？（</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C.12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D.13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37.</w:t>
      </w:r>
      <w:r w:rsidRPr="004630F1">
        <w:rPr>
          <w:rFonts w:eastAsia="宋体" w:cs="Times New Roman" w:hint="eastAsia"/>
          <w:kern w:val="2"/>
          <w:szCs w:val="24"/>
        </w:rPr>
        <w:t>一种零件有三种不同的包装，</w:t>
      </w:r>
      <w:r w:rsidRPr="004630F1">
        <w:rPr>
          <w:rFonts w:eastAsia="宋体" w:cs="Times New Roman" w:hint="eastAsia"/>
          <w:kern w:val="2"/>
          <w:szCs w:val="24"/>
        </w:rPr>
        <w:t>9</w:t>
      </w:r>
      <w:r w:rsidRPr="004630F1">
        <w:rPr>
          <w:rFonts w:eastAsia="宋体" w:cs="Times New Roman" w:hint="eastAsia"/>
          <w:kern w:val="2"/>
          <w:szCs w:val="24"/>
        </w:rPr>
        <w:t>箱小包装中的零件个数与</w:t>
      </w:r>
      <w:r w:rsidRPr="004630F1">
        <w:rPr>
          <w:rFonts w:eastAsia="宋体" w:cs="Times New Roman" w:hint="eastAsia"/>
          <w:kern w:val="2"/>
          <w:szCs w:val="24"/>
        </w:rPr>
        <w:t>3</w:t>
      </w:r>
      <w:r w:rsidRPr="004630F1">
        <w:rPr>
          <w:rFonts w:eastAsia="宋体" w:cs="Times New Roman" w:hint="eastAsia"/>
          <w:kern w:val="2"/>
          <w:szCs w:val="24"/>
        </w:rPr>
        <w:t>箱中包装中的零件个数相同，且是</w:t>
      </w:r>
      <w:r w:rsidRPr="004630F1">
        <w:rPr>
          <w:rFonts w:eastAsia="宋体" w:cs="Times New Roman" w:hint="eastAsia"/>
          <w:kern w:val="2"/>
          <w:szCs w:val="24"/>
        </w:rPr>
        <w:t>2</w:t>
      </w:r>
      <w:r w:rsidRPr="004630F1">
        <w:rPr>
          <w:rFonts w:eastAsia="宋体" w:cs="Times New Roman" w:hint="eastAsia"/>
          <w:kern w:val="2"/>
          <w:szCs w:val="24"/>
        </w:rPr>
        <w:t>箱大包装中零件个数的</w:t>
      </w:r>
      <w:r w:rsidRPr="004630F1">
        <w:rPr>
          <w:rFonts w:eastAsia="宋体" w:cs="Times New Roman" w:hint="eastAsia"/>
          <w:kern w:val="2"/>
          <w:szCs w:val="24"/>
        </w:rPr>
        <w:t>75%</w:t>
      </w:r>
      <w:r w:rsidRPr="004630F1">
        <w:rPr>
          <w:rFonts w:eastAsia="宋体" w:cs="Times New Roman" w:hint="eastAsia"/>
          <w:kern w:val="2"/>
          <w:szCs w:val="24"/>
        </w:rPr>
        <w:t>。车间每天用的这种零件数量相同，现采购三种包</w:t>
      </w:r>
      <w:r w:rsidRPr="004630F1">
        <w:rPr>
          <w:rFonts w:eastAsia="宋体" w:cs="Times New Roman" w:hint="eastAsia"/>
          <w:kern w:val="2"/>
          <w:szCs w:val="24"/>
        </w:rPr>
        <w:lastRenderedPageBreak/>
        <w:t>装各</w:t>
      </w:r>
      <w:r w:rsidRPr="004630F1">
        <w:rPr>
          <w:rFonts w:eastAsia="宋体" w:cs="Times New Roman" w:hint="eastAsia"/>
          <w:kern w:val="2"/>
          <w:szCs w:val="24"/>
        </w:rPr>
        <w:t>63</w:t>
      </w:r>
      <w:r w:rsidRPr="004630F1">
        <w:rPr>
          <w:rFonts w:eastAsia="宋体" w:cs="Times New Roman" w:hint="eastAsia"/>
          <w:kern w:val="2"/>
          <w:szCs w:val="24"/>
        </w:rPr>
        <w:t>箱，正好够用</w:t>
      </w:r>
      <w:r w:rsidRPr="004630F1">
        <w:rPr>
          <w:rFonts w:eastAsia="宋体" w:cs="Times New Roman" w:hint="eastAsia"/>
          <w:kern w:val="2"/>
          <w:szCs w:val="24"/>
        </w:rPr>
        <w:t>7</w:t>
      </w:r>
      <w:r w:rsidRPr="004630F1">
        <w:rPr>
          <w:rFonts w:eastAsia="宋体" w:cs="Times New Roman" w:hint="eastAsia"/>
          <w:kern w:val="2"/>
          <w:szCs w:val="24"/>
        </w:rPr>
        <w:t>天。如车间周一用了大、中、小包装各</w:t>
      </w:r>
      <w:r w:rsidRPr="004630F1">
        <w:rPr>
          <w:rFonts w:eastAsia="宋体" w:cs="Times New Roman" w:hint="eastAsia"/>
          <w:kern w:val="2"/>
          <w:szCs w:val="24"/>
        </w:rPr>
        <w:t>X</w:t>
      </w:r>
      <w:r w:rsidRPr="004630F1">
        <w:rPr>
          <w:rFonts w:eastAsia="宋体" w:cs="Times New Roman" w:hint="eastAsia"/>
          <w:kern w:val="2"/>
          <w:szCs w:val="24"/>
        </w:rPr>
        <w:t>箱；周二和周三用了中包装和大包装各</w:t>
      </w:r>
      <w:r w:rsidRPr="004630F1">
        <w:rPr>
          <w:rFonts w:eastAsia="宋体" w:cs="Times New Roman" w:hint="eastAsia"/>
          <w:kern w:val="2"/>
          <w:szCs w:val="24"/>
        </w:rPr>
        <w:t>Y</w:t>
      </w:r>
      <w:r w:rsidRPr="004630F1">
        <w:rPr>
          <w:rFonts w:eastAsia="宋体" w:cs="Times New Roman" w:hint="eastAsia"/>
          <w:kern w:val="2"/>
          <w:szCs w:val="24"/>
        </w:rPr>
        <w:t>箱，未用小包装；周四只用了大包装</w:t>
      </w:r>
      <w:r w:rsidRPr="004630F1">
        <w:rPr>
          <w:rFonts w:eastAsia="宋体" w:cs="Times New Roman" w:hint="eastAsia"/>
          <w:kern w:val="2"/>
          <w:szCs w:val="24"/>
        </w:rPr>
        <w:t>Z</w:t>
      </w:r>
      <w:r w:rsidRPr="004630F1">
        <w:rPr>
          <w:rFonts w:eastAsia="宋体" w:cs="Times New Roman" w:hint="eastAsia"/>
          <w:kern w:val="2"/>
          <w:szCs w:val="24"/>
        </w:rPr>
        <w:t>箱。问</w:t>
      </w:r>
      <w:r w:rsidRPr="004630F1">
        <w:rPr>
          <w:rFonts w:eastAsia="宋体" w:cs="Times New Roman" w:hint="eastAsia"/>
          <w:kern w:val="2"/>
          <w:szCs w:val="24"/>
        </w:rPr>
        <w:t>4</w:t>
      </w:r>
      <w:r w:rsidRPr="004630F1">
        <w:rPr>
          <w:rFonts w:eastAsia="宋体" w:cs="Times New Roman" w:hint="eastAsia"/>
          <w:kern w:val="2"/>
          <w:szCs w:val="24"/>
        </w:rPr>
        <w:t>天后还剩</w:t>
      </w:r>
      <w:proofErr w:type="gramStart"/>
      <w:r w:rsidRPr="004630F1">
        <w:rPr>
          <w:rFonts w:eastAsia="宋体" w:cs="Times New Roman" w:hint="eastAsia"/>
          <w:kern w:val="2"/>
          <w:szCs w:val="24"/>
        </w:rPr>
        <w:t>多少箱大</w:t>
      </w:r>
      <w:proofErr w:type="gramEnd"/>
      <w:r w:rsidRPr="004630F1">
        <w:rPr>
          <w:rFonts w:eastAsia="宋体" w:cs="Times New Roman" w:hint="eastAsia"/>
          <w:kern w:val="2"/>
          <w:szCs w:val="24"/>
        </w:rPr>
        <w:t>包装零件？（</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A.17</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B.19</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D.23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38.</w:t>
      </w:r>
      <w:r w:rsidRPr="004630F1">
        <w:rPr>
          <w:rFonts w:eastAsia="宋体" w:cs="Times New Roman" w:hint="eastAsia"/>
          <w:kern w:val="2"/>
          <w:szCs w:val="24"/>
        </w:rPr>
        <w:t>三个书架上分别有</w:t>
      </w:r>
      <w:r w:rsidRPr="004630F1">
        <w:rPr>
          <w:rFonts w:eastAsia="宋体" w:cs="Times New Roman" w:hint="eastAsia"/>
          <w:kern w:val="2"/>
          <w:szCs w:val="24"/>
        </w:rPr>
        <w:t>4</w:t>
      </w:r>
      <w:r w:rsidRPr="004630F1">
        <w:rPr>
          <w:rFonts w:eastAsia="宋体" w:cs="Times New Roman" w:hint="eastAsia"/>
          <w:kern w:val="2"/>
          <w:szCs w:val="24"/>
        </w:rPr>
        <w:t>本、</w:t>
      </w:r>
      <w:r w:rsidRPr="004630F1">
        <w:rPr>
          <w:rFonts w:eastAsia="宋体" w:cs="Times New Roman" w:hint="eastAsia"/>
          <w:kern w:val="2"/>
          <w:szCs w:val="24"/>
        </w:rPr>
        <w:t>5</w:t>
      </w:r>
      <w:r w:rsidRPr="004630F1">
        <w:rPr>
          <w:rFonts w:eastAsia="宋体" w:cs="Times New Roman" w:hint="eastAsia"/>
          <w:kern w:val="2"/>
          <w:szCs w:val="24"/>
        </w:rPr>
        <w:t>本和</w:t>
      </w:r>
      <w:r w:rsidRPr="004630F1">
        <w:rPr>
          <w:rFonts w:eastAsia="宋体" w:cs="Times New Roman" w:hint="eastAsia"/>
          <w:kern w:val="2"/>
          <w:szCs w:val="24"/>
        </w:rPr>
        <w:t>7</w:t>
      </w:r>
      <w:r w:rsidRPr="004630F1">
        <w:rPr>
          <w:rFonts w:eastAsia="宋体" w:cs="Times New Roman" w:hint="eastAsia"/>
          <w:kern w:val="2"/>
          <w:szCs w:val="24"/>
        </w:rPr>
        <w:t>本书，每本书都不一样。现从三个书架上拿</w:t>
      </w:r>
      <w:r w:rsidRPr="004630F1">
        <w:rPr>
          <w:rFonts w:eastAsia="宋体" w:cs="Times New Roman" w:hint="eastAsia"/>
          <w:kern w:val="2"/>
          <w:szCs w:val="24"/>
        </w:rPr>
        <w:t>4</w:t>
      </w:r>
      <w:r w:rsidRPr="004630F1">
        <w:rPr>
          <w:rFonts w:eastAsia="宋体" w:cs="Times New Roman" w:hint="eastAsia"/>
          <w:kern w:val="2"/>
          <w:szCs w:val="24"/>
        </w:rPr>
        <w:t>本书，要求从每个书架上至少拿一本，问有多少种不同的选择方式？（</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w:t>
      </w:r>
      <w:r w:rsidRPr="004630F1">
        <w:rPr>
          <w:rFonts w:eastAsia="宋体" w:cs="Times New Roman" w:hint="eastAsia"/>
          <w:kern w:val="2"/>
          <w:szCs w:val="24"/>
        </w:rPr>
        <w:t>不到</w:t>
      </w:r>
      <w:r w:rsidRPr="004630F1">
        <w:rPr>
          <w:rFonts w:eastAsia="宋体" w:cs="Times New Roman" w:hint="eastAsia"/>
          <w:kern w:val="2"/>
          <w:szCs w:val="24"/>
        </w:rPr>
        <w:t>200</w:t>
      </w:r>
      <w:r w:rsidRPr="004630F1">
        <w:rPr>
          <w:rFonts w:eastAsia="宋体" w:cs="Times New Roman" w:hint="eastAsia"/>
          <w:kern w:val="2"/>
          <w:szCs w:val="24"/>
        </w:rPr>
        <w:t>种</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B.200</w:t>
      </w:r>
      <w:r w:rsidRPr="004630F1">
        <w:rPr>
          <w:rFonts w:eastAsia="宋体" w:cs="Times New Roman" w:hint="eastAsia"/>
          <w:kern w:val="2"/>
          <w:szCs w:val="24"/>
        </w:rPr>
        <w:t>—</w:t>
      </w:r>
      <w:r w:rsidRPr="004630F1">
        <w:rPr>
          <w:rFonts w:eastAsia="宋体" w:cs="Times New Roman" w:hint="eastAsia"/>
          <w:kern w:val="2"/>
          <w:szCs w:val="24"/>
        </w:rPr>
        <w:t>500</w:t>
      </w:r>
      <w:r w:rsidRPr="004630F1">
        <w:rPr>
          <w:rFonts w:eastAsia="宋体" w:cs="Times New Roman" w:hint="eastAsia"/>
          <w:kern w:val="2"/>
          <w:szCs w:val="24"/>
        </w:rPr>
        <w:t>种之间</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C.501</w:t>
      </w:r>
      <w:r w:rsidRPr="004630F1">
        <w:rPr>
          <w:rFonts w:eastAsia="宋体" w:cs="Times New Roman" w:hint="eastAsia"/>
          <w:kern w:val="2"/>
          <w:szCs w:val="24"/>
        </w:rPr>
        <w:t>—</w:t>
      </w:r>
      <w:r w:rsidRPr="004630F1">
        <w:rPr>
          <w:rFonts w:eastAsia="宋体" w:cs="Times New Roman" w:hint="eastAsia"/>
          <w:kern w:val="2"/>
          <w:szCs w:val="24"/>
        </w:rPr>
        <w:t>1000</w:t>
      </w:r>
      <w:r w:rsidRPr="004630F1">
        <w:rPr>
          <w:rFonts w:eastAsia="宋体" w:cs="Times New Roman" w:hint="eastAsia"/>
          <w:kern w:val="2"/>
          <w:szCs w:val="24"/>
        </w:rPr>
        <w:t>种之间</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w:t>
      </w:r>
      <w:r w:rsidRPr="004630F1">
        <w:rPr>
          <w:rFonts w:eastAsia="宋体" w:cs="Times New Roman" w:hint="eastAsia"/>
          <w:kern w:val="2"/>
          <w:szCs w:val="24"/>
        </w:rPr>
        <w:t>超过</w:t>
      </w:r>
      <w:r w:rsidRPr="004630F1">
        <w:rPr>
          <w:rFonts w:eastAsia="宋体" w:cs="Times New Roman" w:hint="eastAsia"/>
          <w:kern w:val="2"/>
          <w:szCs w:val="24"/>
        </w:rPr>
        <w:t>1000</w:t>
      </w:r>
      <w:r w:rsidRPr="004630F1">
        <w:rPr>
          <w:rFonts w:eastAsia="宋体" w:cs="Times New Roman" w:hint="eastAsia"/>
          <w:kern w:val="2"/>
          <w:szCs w:val="24"/>
        </w:rPr>
        <w:t>种</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39.</w:t>
      </w:r>
      <w:r w:rsidRPr="004630F1">
        <w:rPr>
          <w:rFonts w:eastAsia="宋体" w:cs="Times New Roman" w:hint="eastAsia"/>
          <w:kern w:val="2"/>
          <w:szCs w:val="24"/>
        </w:rPr>
        <w:t>甲和乙两家机构分别出资</w:t>
      </w:r>
      <w:r w:rsidRPr="004630F1">
        <w:rPr>
          <w:rFonts w:eastAsia="宋体" w:cs="Times New Roman" w:hint="eastAsia"/>
          <w:kern w:val="2"/>
          <w:szCs w:val="24"/>
        </w:rPr>
        <w:t>6000</w:t>
      </w:r>
      <w:r w:rsidRPr="004630F1">
        <w:rPr>
          <w:rFonts w:eastAsia="宋体" w:cs="Times New Roman" w:hint="eastAsia"/>
          <w:kern w:val="2"/>
          <w:szCs w:val="24"/>
        </w:rPr>
        <w:t>万元和</w:t>
      </w:r>
      <w:r w:rsidRPr="004630F1">
        <w:rPr>
          <w:rFonts w:eastAsia="宋体" w:cs="Times New Roman" w:hint="eastAsia"/>
          <w:kern w:val="2"/>
          <w:szCs w:val="24"/>
        </w:rPr>
        <w:t>4000</w:t>
      </w:r>
      <w:r w:rsidRPr="004630F1">
        <w:rPr>
          <w:rFonts w:eastAsia="宋体" w:cs="Times New Roman" w:hint="eastAsia"/>
          <w:kern w:val="2"/>
          <w:szCs w:val="24"/>
        </w:rPr>
        <w:t>万元成立了</w:t>
      </w:r>
      <w:r w:rsidRPr="004630F1">
        <w:rPr>
          <w:rFonts w:eastAsia="宋体" w:cs="Times New Roman" w:hint="eastAsia"/>
          <w:kern w:val="2"/>
          <w:szCs w:val="24"/>
        </w:rPr>
        <w:t>A</w:t>
      </w:r>
      <w:r w:rsidRPr="004630F1">
        <w:rPr>
          <w:rFonts w:eastAsia="宋体" w:cs="Times New Roman" w:hint="eastAsia"/>
          <w:kern w:val="2"/>
          <w:szCs w:val="24"/>
        </w:rPr>
        <w:t>公司，半年后</w:t>
      </w:r>
      <w:r w:rsidRPr="004630F1">
        <w:rPr>
          <w:rFonts w:eastAsia="宋体" w:cs="Times New Roman" w:hint="eastAsia"/>
          <w:kern w:val="2"/>
          <w:szCs w:val="24"/>
        </w:rPr>
        <w:t>A</w:t>
      </w:r>
      <w:r w:rsidRPr="004630F1">
        <w:rPr>
          <w:rFonts w:eastAsia="宋体" w:cs="Times New Roman" w:hint="eastAsia"/>
          <w:kern w:val="2"/>
          <w:szCs w:val="24"/>
        </w:rPr>
        <w:t>公司与价值</w:t>
      </w:r>
      <w:r w:rsidRPr="004630F1">
        <w:rPr>
          <w:rFonts w:eastAsia="宋体" w:cs="Times New Roman" w:hint="eastAsia"/>
          <w:kern w:val="2"/>
          <w:szCs w:val="24"/>
        </w:rPr>
        <w:t>1.5</w:t>
      </w:r>
      <w:r w:rsidRPr="004630F1">
        <w:rPr>
          <w:rFonts w:eastAsia="宋体" w:cs="Times New Roman" w:hint="eastAsia"/>
          <w:kern w:val="2"/>
          <w:szCs w:val="24"/>
        </w:rPr>
        <w:t>亿元的</w:t>
      </w:r>
      <w:r w:rsidRPr="004630F1">
        <w:rPr>
          <w:rFonts w:eastAsia="宋体" w:cs="Times New Roman" w:hint="eastAsia"/>
          <w:kern w:val="2"/>
          <w:szCs w:val="24"/>
        </w:rPr>
        <w:t>B</w:t>
      </w:r>
      <w:r w:rsidRPr="004630F1">
        <w:rPr>
          <w:rFonts w:eastAsia="宋体" w:cs="Times New Roman" w:hint="eastAsia"/>
          <w:kern w:val="2"/>
          <w:szCs w:val="24"/>
        </w:rPr>
        <w:t>公司合并，此时</w:t>
      </w:r>
      <w:proofErr w:type="gramStart"/>
      <w:r w:rsidRPr="004630F1">
        <w:rPr>
          <w:rFonts w:eastAsia="宋体" w:cs="Times New Roman" w:hint="eastAsia"/>
          <w:kern w:val="2"/>
          <w:szCs w:val="24"/>
        </w:rPr>
        <w:t>甲机构</w:t>
      </w:r>
      <w:proofErr w:type="gramEnd"/>
      <w:r w:rsidRPr="004630F1">
        <w:rPr>
          <w:rFonts w:eastAsia="宋体" w:cs="Times New Roman" w:hint="eastAsia"/>
          <w:kern w:val="2"/>
          <w:szCs w:val="24"/>
        </w:rPr>
        <w:t>在新公司的股份占比下降到</w:t>
      </w:r>
      <w:r w:rsidRPr="004630F1">
        <w:rPr>
          <w:rFonts w:eastAsia="宋体" w:cs="Times New Roman" w:hint="eastAsia"/>
          <w:kern w:val="2"/>
          <w:szCs w:val="24"/>
        </w:rPr>
        <w:t>40%</w:t>
      </w:r>
      <w:r w:rsidRPr="004630F1">
        <w:rPr>
          <w:rFonts w:eastAsia="宋体" w:cs="Times New Roman" w:hint="eastAsia"/>
          <w:kern w:val="2"/>
          <w:szCs w:val="24"/>
        </w:rPr>
        <w:t>。问并购时</w:t>
      </w:r>
      <w:r w:rsidRPr="004630F1">
        <w:rPr>
          <w:rFonts w:eastAsia="宋体" w:cs="Times New Roman" w:hint="eastAsia"/>
          <w:kern w:val="2"/>
          <w:szCs w:val="24"/>
        </w:rPr>
        <w:t>A</w:t>
      </w:r>
      <w:r w:rsidRPr="004630F1">
        <w:rPr>
          <w:rFonts w:eastAsia="宋体" w:cs="Times New Roman" w:hint="eastAsia"/>
          <w:kern w:val="2"/>
          <w:szCs w:val="24"/>
        </w:rPr>
        <w:t>公司的价值比成立时增加了多少</w:t>
      </w:r>
      <w:proofErr w:type="gramStart"/>
      <w:r w:rsidRPr="004630F1">
        <w:rPr>
          <w:rFonts w:eastAsia="宋体" w:cs="Times New Roman" w:hint="eastAsia"/>
          <w:kern w:val="2"/>
          <w:szCs w:val="24"/>
        </w:rPr>
        <w:t>倍</w:t>
      </w:r>
      <w:proofErr w:type="gramEnd"/>
      <w:r w:rsidRPr="004630F1">
        <w:rPr>
          <w:rFonts w:eastAsia="宋体" w:cs="Times New Roman" w:hint="eastAsia"/>
          <w:kern w:val="2"/>
          <w:szCs w:val="24"/>
        </w:rPr>
        <w:t>？（</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A.1.5</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C.2.5</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40.</w:t>
      </w:r>
      <w:r w:rsidRPr="004630F1">
        <w:rPr>
          <w:rFonts w:eastAsia="宋体" w:cs="Times New Roman" w:hint="eastAsia"/>
          <w:kern w:val="2"/>
          <w:szCs w:val="24"/>
        </w:rPr>
        <w:t>一个正方形跑道边长为</w:t>
      </w:r>
      <w:r w:rsidRPr="004630F1">
        <w:rPr>
          <w:rFonts w:eastAsia="宋体" w:cs="Times New Roman" w:hint="eastAsia"/>
          <w:kern w:val="2"/>
          <w:szCs w:val="24"/>
        </w:rPr>
        <w:t>20</w:t>
      </w:r>
      <w:r w:rsidRPr="004630F1">
        <w:rPr>
          <w:rFonts w:eastAsia="宋体" w:cs="Times New Roman" w:hint="eastAsia"/>
          <w:kern w:val="2"/>
          <w:szCs w:val="24"/>
        </w:rPr>
        <w:t>米，甲和乙从跑道上的不同位置同时出发，匀速沿逆时针跑步，已知两人出发的位置之间直线距离为</w:t>
      </w:r>
      <w:r w:rsidRPr="004630F1">
        <w:rPr>
          <w:rFonts w:eastAsia="宋体" w:cs="Times New Roman" w:hint="eastAsia"/>
          <w:kern w:val="2"/>
          <w:szCs w:val="24"/>
        </w:rPr>
        <w:t>20</w:t>
      </w:r>
      <w:r w:rsidRPr="004630F1">
        <w:rPr>
          <w:rFonts w:eastAsia="宋体" w:cs="Times New Roman" w:hint="eastAsia"/>
          <w:kern w:val="2"/>
          <w:szCs w:val="24"/>
        </w:rPr>
        <w:t>米，甲以</w:t>
      </w:r>
      <w:r w:rsidRPr="004630F1">
        <w:rPr>
          <w:rFonts w:eastAsia="宋体" w:cs="Times New Roman" w:hint="eastAsia"/>
          <w:kern w:val="2"/>
          <w:szCs w:val="24"/>
        </w:rPr>
        <w:t>2</w:t>
      </w:r>
      <w:r w:rsidRPr="004630F1">
        <w:rPr>
          <w:rFonts w:eastAsia="宋体" w:cs="Times New Roman" w:hint="eastAsia"/>
          <w:kern w:val="2"/>
          <w:szCs w:val="24"/>
        </w:rPr>
        <w:t>米</w:t>
      </w:r>
      <w:r w:rsidRPr="004630F1">
        <w:rPr>
          <w:rFonts w:eastAsia="宋体" w:cs="Times New Roman" w:hint="eastAsia"/>
          <w:kern w:val="2"/>
          <w:szCs w:val="24"/>
        </w:rPr>
        <w:t>/</w:t>
      </w:r>
      <w:r w:rsidRPr="004630F1">
        <w:rPr>
          <w:rFonts w:eastAsia="宋体" w:cs="Times New Roman" w:hint="eastAsia"/>
          <w:kern w:val="2"/>
          <w:szCs w:val="24"/>
        </w:rPr>
        <w:t>秒的速度跑</w:t>
      </w:r>
      <w:r w:rsidRPr="004630F1">
        <w:rPr>
          <w:rFonts w:eastAsia="宋体" w:cs="Times New Roman" w:hint="eastAsia"/>
          <w:kern w:val="2"/>
          <w:szCs w:val="24"/>
        </w:rPr>
        <w:t>6</w:t>
      </w:r>
      <w:r w:rsidRPr="004630F1">
        <w:rPr>
          <w:rFonts w:eastAsia="宋体" w:cs="Times New Roman" w:hint="eastAsia"/>
          <w:kern w:val="2"/>
          <w:szCs w:val="24"/>
        </w:rPr>
        <w:t>秒到达某个顶点后，又跑了不到</w:t>
      </w:r>
      <w:r w:rsidRPr="004630F1">
        <w:rPr>
          <w:rFonts w:eastAsia="宋体" w:cs="Times New Roman" w:hint="eastAsia"/>
          <w:kern w:val="2"/>
          <w:szCs w:val="24"/>
        </w:rPr>
        <w:t>10</w:t>
      </w:r>
      <w:r w:rsidRPr="004630F1">
        <w:rPr>
          <w:rFonts w:eastAsia="宋体" w:cs="Times New Roman" w:hint="eastAsia"/>
          <w:kern w:val="2"/>
          <w:szCs w:val="24"/>
        </w:rPr>
        <w:t>秒正好到达乙出发的位置，此时乙正好第二次跑到顶点位置。问以下哪个描述是正确的？（</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w:t>
      </w:r>
      <w:r w:rsidRPr="004630F1">
        <w:rPr>
          <w:rFonts w:eastAsia="宋体" w:cs="Times New Roman" w:hint="eastAsia"/>
          <w:kern w:val="2"/>
          <w:szCs w:val="24"/>
        </w:rPr>
        <w:t>甲出发后不到</w:t>
      </w:r>
      <w:r w:rsidRPr="004630F1">
        <w:rPr>
          <w:rFonts w:eastAsia="宋体" w:cs="Times New Roman" w:hint="eastAsia"/>
          <w:kern w:val="2"/>
          <w:szCs w:val="24"/>
        </w:rPr>
        <w:t>2</w:t>
      </w:r>
      <w:r w:rsidRPr="004630F1">
        <w:rPr>
          <w:rFonts w:eastAsia="宋体" w:cs="Times New Roman" w:hint="eastAsia"/>
          <w:kern w:val="2"/>
          <w:szCs w:val="24"/>
        </w:rPr>
        <w:t>分钟第一次追上乙</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w:t>
      </w:r>
      <w:r w:rsidRPr="004630F1">
        <w:rPr>
          <w:rFonts w:eastAsia="宋体" w:cs="Times New Roman" w:hint="eastAsia"/>
          <w:kern w:val="2"/>
          <w:szCs w:val="24"/>
        </w:rPr>
        <w:t>甲出发后超过</w:t>
      </w:r>
      <w:r w:rsidRPr="004630F1">
        <w:rPr>
          <w:rFonts w:eastAsia="宋体" w:cs="Times New Roman" w:hint="eastAsia"/>
          <w:kern w:val="2"/>
          <w:szCs w:val="24"/>
        </w:rPr>
        <w:t>2</w:t>
      </w:r>
      <w:r w:rsidRPr="004630F1">
        <w:rPr>
          <w:rFonts w:eastAsia="宋体" w:cs="Times New Roman" w:hint="eastAsia"/>
          <w:kern w:val="2"/>
          <w:szCs w:val="24"/>
        </w:rPr>
        <w:t>分钟第一次追上乙</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w:t>
      </w:r>
      <w:r w:rsidRPr="004630F1">
        <w:rPr>
          <w:rFonts w:eastAsia="宋体" w:cs="Times New Roman" w:hint="eastAsia"/>
          <w:kern w:val="2"/>
          <w:szCs w:val="24"/>
        </w:rPr>
        <w:t>乙出发后不到</w:t>
      </w:r>
      <w:r w:rsidRPr="004630F1">
        <w:rPr>
          <w:rFonts w:eastAsia="宋体" w:cs="Times New Roman" w:hint="eastAsia"/>
          <w:kern w:val="2"/>
          <w:szCs w:val="24"/>
        </w:rPr>
        <w:t>2</w:t>
      </w:r>
      <w:r w:rsidRPr="004630F1">
        <w:rPr>
          <w:rFonts w:eastAsia="宋体" w:cs="Times New Roman" w:hint="eastAsia"/>
          <w:kern w:val="2"/>
          <w:szCs w:val="24"/>
        </w:rPr>
        <w:t>分钟第一次追上甲</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w:t>
      </w:r>
      <w:r w:rsidRPr="004630F1">
        <w:rPr>
          <w:rFonts w:eastAsia="宋体" w:cs="Times New Roman" w:hint="eastAsia"/>
          <w:kern w:val="2"/>
          <w:szCs w:val="24"/>
        </w:rPr>
        <w:t>乙出发后超过</w:t>
      </w:r>
      <w:r w:rsidRPr="004630F1">
        <w:rPr>
          <w:rFonts w:eastAsia="宋体" w:cs="Times New Roman" w:hint="eastAsia"/>
          <w:kern w:val="2"/>
          <w:szCs w:val="24"/>
        </w:rPr>
        <w:t>2</w:t>
      </w:r>
      <w:r w:rsidRPr="004630F1">
        <w:rPr>
          <w:rFonts w:eastAsia="宋体" w:cs="Times New Roman" w:hint="eastAsia"/>
          <w:kern w:val="2"/>
          <w:szCs w:val="24"/>
        </w:rPr>
        <w:t>分钟第一次追上甲</w:t>
      </w:r>
    </w:p>
    <w:p w:rsidR="004630F1" w:rsidRPr="004630F1" w:rsidRDefault="004630F1" w:rsidP="004630F1">
      <w:pPr>
        <w:pStyle w:val="3"/>
      </w:pPr>
      <w:r w:rsidRPr="004630F1">
        <w:rPr>
          <w:rFonts w:hint="eastAsia"/>
        </w:rPr>
        <w:lastRenderedPageBreak/>
        <w:t>判断推理</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41.</w:t>
      </w:r>
      <w:r w:rsidRPr="004630F1">
        <w:rPr>
          <w:rFonts w:ascii="Calibri" w:eastAsia="宋体" w:hAnsi="Calibri" w:cs="Times New Roman" w:hint="eastAsia"/>
          <w:kern w:val="2"/>
          <w:sz w:val="24"/>
          <w:szCs w:val="24"/>
        </w:rPr>
        <w:t>请从所给的选择项中，选择唯一的一项填在问号处，使之呈现一定的规律性：（</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jc w:val="center"/>
        <w:rPr>
          <w:rFonts w:ascii="Calibri" w:eastAsia="宋体" w:hAnsi="Calibri" w:cs="Times New Roman"/>
          <w:kern w:val="2"/>
          <w:sz w:val="24"/>
          <w:szCs w:val="24"/>
        </w:rPr>
      </w:pPr>
      <w:r w:rsidRPr="004630F1">
        <w:rPr>
          <w:rFonts w:ascii="Calibri" w:eastAsia="宋体" w:hAnsi="Calibri" w:cs="Times New Roman"/>
          <w:noProof/>
          <w:kern w:val="2"/>
          <w:sz w:val="24"/>
          <w:szCs w:val="24"/>
        </w:rPr>
        <w:drawing>
          <wp:inline distT="0" distB="0" distL="0" distR="0" wp14:anchorId="50ABE87C" wp14:editId="6E02BFA6">
            <wp:extent cx="3028950" cy="1276350"/>
            <wp:effectExtent l="0" t="0" r="0" b="0"/>
            <wp:docPr id="1" name="图片 1" descr="C:\Users\jd\Documents\WeChat Files\zhanli198901\Files\19x2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Documents\WeChat Files\zhanli198901\Files\19x21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276350"/>
                    </a:xfrm>
                    <a:prstGeom prst="rect">
                      <a:avLst/>
                    </a:prstGeom>
                    <a:noFill/>
                    <a:ln>
                      <a:noFill/>
                    </a:ln>
                  </pic:spPr>
                </pic:pic>
              </a:graphicData>
            </a:graphic>
          </wp:inline>
        </w:drawing>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42.</w:t>
      </w:r>
      <w:r w:rsidRPr="004630F1">
        <w:rPr>
          <w:rFonts w:ascii="Calibri" w:eastAsia="宋体" w:hAnsi="Calibri" w:cs="Times New Roman" w:hint="eastAsia"/>
          <w:kern w:val="2"/>
          <w:sz w:val="24"/>
          <w:szCs w:val="24"/>
        </w:rPr>
        <w:t>请从所给的选择项中，选择唯一的一项填在问号处，使之呈现一定的规律性：（</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jc w:val="center"/>
        <w:rPr>
          <w:rFonts w:ascii="Calibri" w:eastAsia="宋体" w:hAnsi="Calibri" w:cs="Times New Roman"/>
          <w:kern w:val="2"/>
          <w:sz w:val="24"/>
          <w:szCs w:val="24"/>
        </w:rPr>
      </w:pPr>
      <w:r w:rsidRPr="004630F1">
        <w:rPr>
          <w:rFonts w:ascii="Calibri" w:eastAsia="宋体" w:hAnsi="Calibri" w:cs="Times New Roman"/>
          <w:noProof/>
          <w:kern w:val="2"/>
          <w:sz w:val="24"/>
          <w:szCs w:val="24"/>
        </w:rPr>
        <w:drawing>
          <wp:inline distT="0" distB="0" distL="0" distR="0" wp14:anchorId="7A7F4501" wp14:editId="7F872162">
            <wp:extent cx="3028950" cy="1276350"/>
            <wp:effectExtent l="0" t="0" r="0" b="0"/>
            <wp:docPr id="2" name="图片 2" descr="C:\Users\jd\Documents\WeChat Files\zhanli198901\Files\19x2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Documents\WeChat Files\zhanli198901\Files\19x21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1276350"/>
                    </a:xfrm>
                    <a:prstGeom prst="rect">
                      <a:avLst/>
                    </a:prstGeom>
                    <a:noFill/>
                    <a:ln>
                      <a:noFill/>
                    </a:ln>
                  </pic:spPr>
                </pic:pic>
              </a:graphicData>
            </a:graphic>
          </wp:inline>
        </w:drawing>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43.</w:t>
      </w:r>
      <w:r w:rsidRPr="004630F1">
        <w:rPr>
          <w:rFonts w:ascii="Calibri" w:eastAsia="宋体" w:hAnsi="Calibri" w:cs="Times New Roman" w:hint="eastAsia"/>
          <w:kern w:val="2"/>
          <w:sz w:val="24"/>
          <w:szCs w:val="24"/>
        </w:rPr>
        <w:t>左边是一个完整的纸盒，右边哪项是它的展开图？</w:t>
      </w:r>
    </w:p>
    <w:p w:rsidR="004630F1" w:rsidRPr="004630F1" w:rsidRDefault="004630F1" w:rsidP="004630F1">
      <w:pPr>
        <w:widowControl w:val="0"/>
        <w:ind w:firstLineChars="0"/>
        <w:jc w:val="center"/>
        <w:rPr>
          <w:rFonts w:ascii="Calibri" w:eastAsia="宋体" w:hAnsi="Calibri" w:cs="Times New Roman"/>
          <w:kern w:val="2"/>
          <w:sz w:val="24"/>
          <w:szCs w:val="24"/>
        </w:rPr>
      </w:pPr>
      <w:r w:rsidRPr="004630F1">
        <w:rPr>
          <w:rFonts w:ascii="Calibri" w:eastAsia="宋体" w:hAnsi="Calibri" w:cs="Times New Roman"/>
          <w:noProof/>
          <w:kern w:val="2"/>
          <w:sz w:val="24"/>
          <w:szCs w:val="24"/>
        </w:rPr>
        <w:drawing>
          <wp:inline distT="0" distB="0" distL="0" distR="0" wp14:anchorId="7E18ADB3" wp14:editId="13CCAB09">
            <wp:extent cx="4095750" cy="1000125"/>
            <wp:effectExtent l="0" t="0" r="0" b="9525"/>
            <wp:docPr id="3" name="图片 3" descr="C:\Users\jd\Documents\WeChat Files\zhanli198901\Files\19x2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Documents\WeChat Files\zhanli198901\Files\19x21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1000125"/>
                    </a:xfrm>
                    <a:prstGeom prst="rect">
                      <a:avLst/>
                    </a:prstGeom>
                    <a:noFill/>
                    <a:ln>
                      <a:noFill/>
                    </a:ln>
                  </pic:spPr>
                </pic:pic>
              </a:graphicData>
            </a:graphic>
          </wp:inline>
        </w:drawing>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44.</w:t>
      </w:r>
      <w:r w:rsidRPr="004630F1">
        <w:rPr>
          <w:rFonts w:ascii="Calibri" w:eastAsia="宋体" w:hAnsi="Calibri" w:cs="Times New Roman" w:hint="eastAsia"/>
          <w:kern w:val="2"/>
          <w:sz w:val="24"/>
          <w:szCs w:val="24"/>
        </w:rPr>
        <w:t>下列选项中，哪一个图形拥有与其他五个图形不同的规律？</w:t>
      </w:r>
    </w:p>
    <w:p w:rsidR="004630F1" w:rsidRPr="004630F1" w:rsidRDefault="004630F1" w:rsidP="004630F1">
      <w:pPr>
        <w:widowControl w:val="0"/>
        <w:ind w:firstLineChars="0"/>
        <w:jc w:val="center"/>
        <w:rPr>
          <w:rFonts w:ascii="Calibri" w:eastAsia="宋体" w:hAnsi="Calibri" w:cs="Times New Roman"/>
          <w:kern w:val="2"/>
          <w:sz w:val="24"/>
          <w:szCs w:val="24"/>
        </w:rPr>
      </w:pPr>
      <w:r w:rsidRPr="004630F1">
        <w:rPr>
          <w:rFonts w:ascii="Calibri" w:eastAsia="宋体" w:hAnsi="Calibri" w:cs="Times New Roman"/>
          <w:noProof/>
          <w:kern w:val="2"/>
          <w:sz w:val="24"/>
          <w:szCs w:val="24"/>
        </w:rPr>
        <w:drawing>
          <wp:inline distT="0" distB="0" distL="0" distR="0" wp14:anchorId="2DCA2740" wp14:editId="3F5097D2">
            <wp:extent cx="3295650" cy="742950"/>
            <wp:effectExtent l="0" t="0" r="0" b="0"/>
            <wp:docPr id="4" name="图片 4" descr="C:\Users\jd\Documents\WeChat Files\zhanli198901\Files\19x2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Documents\WeChat Files\zhanli198901\Files\19x21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742950"/>
                    </a:xfrm>
                    <a:prstGeom prst="rect">
                      <a:avLst/>
                    </a:prstGeom>
                    <a:noFill/>
                    <a:ln>
                      <a:noFill/>
                    </a:ln>
                  </pic:spPr>
                </pic:pic>
              </a:graphicData>
            </a:graphic>
          </wp:inline>
        </w:drawing>
      </w:r>
    </w:p>
    <w:p w:rsidR="004630F1" w:rsidRPr="004630F1" w:rsidRDefault="004630F1" w:rsidP="004630F1">
      <w:pPr>
        <w:spacing w:after="300" w:line="480" w:lineRule="atLeast"/>
        <w:ind w:firstLine="480"/>
        <w:jc w:val="left"/>
        <w:rPr>
          <w:rFonts w:ascii="宋体" w:eastAsia="宋体" w:hAnsi="宋体" w:cs="宋体"/>
          <w:sz w:val="24"/>
          <w:szCs w:val="24"/>
        </w:rPr>
      </w:pPr>
      <w:r w:rsidRPr="004630F1">
        <w:rPr>
          <w:rFonts w:ascii="宋体" w:eastAsia="宋体" w:hAnsi="宋体" w:cs="宋体" w:hint="eastAsia"/>
          <w:sz w:val="24"/>
          <w:szCs w:val="24"/>
        </w:rPr>
        <w:t>45.把下面的六个图形分为两类，使每一类图形都有各自的共同特征或规律，分类正确的一项是（  ）</w:t>
      </w:r>
    </w:p>
    <w:p w:rsidR="004630F1" w:rsidRPr="004630F1" w:rsidRDefault="004630F1" w:rsidP="004630F1">
      <w:pPr>
        <w:spacing w:after="300" w:line="480" w:lineRule="atLeast"/>
        <w:ind w:firstLine="480"/>
        <w:jc w:val="center"/>
        <w:rPr>
          <w:rFonts w:ascii="宋体" w:eastAsia="宋体" w:hAnsi="宋体" w:cs="宋体"/>
          <w:sz w:val="24"/>
          <w:szCs w:val="24"/>
        </w:rPr>
      </w:pPr>
      <w:r w:rsidRPr="004630F1">
        <w:rPr>
          <w:rFonts w:ascii="宋体" w:eastAsia="宋体" w:hAnsi="宋体" w:cs="宋体"/>
          <w:noProof/>
          <w:sz w:val="24"/>
          <w:szCs w:val="24"/>
        </w:rPr>
        <w:drawing>
          <wp:inline distT="0" distB="0" distL="0" distR="0" wp14:anchorId="11DD1767" wp14:editId="69D7822A">
            <wp:extent cx="3800475" cy="666750"/>
            <wp:effectExtent l="0" t="0" r="9525" b="0"/>
            <wp:docPr id="5" name="图片 5" descr="C:\Users\jd\Documents\WeChat Files\zhanli198901\Files\19x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Documents\WeChat Files\zhanli198901\Files\19x217.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0475" cy="666750"/>
                    </a:xfrm>
                    <a:prstGeom prst="rect">
                      <a:avLst/>
                    </a:prstGeom>
                    <a:noFill/>
                    <a:ln>
                      <a:noFill/>
                    </a:ln>
                  </pic:spPr>
                </pic:pic>
              </a:graphicData>
            </a:graphic>
          </wp:inline>
        </w:drawing>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lastRenderedPageBreak/>
        <w:t>A.</w:t>
      </w:r>
      <w:r w:rsidRPr="004630F1">
        <w:rPr>
          <w:rFonts w:ascii="Calibri" w:eastAsia="宋体" w:hAnsi="Calibri" w:cs="Times New Roman" w:hint="eastAsia"/>
          <w:kern w:val="2"/>
          <w:sz w:val="24"/>
          <w:szCs w:val="24"/>
        </w:rPr>
        <w:t>①④⑥，③②⑤</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①③⑤，②④⑥</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①②⑤，③④⑥</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①⑤⑥，②③④</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46.</w:t>
      </w:r>
      <w:r w:rsidRPr="004630F1">
        <w:rPr>
          <w:rFonts w:ascii="Calibri" w:eastAsia="宋体" w:hAnsi="Calibri" w:cs="Times New Roman" w:hint="eastAsia"/>
          <w:kern w:val="2"/>
          <w:sz w:val="24"/>
          <w:szCs w:val="24"/>
        </w:rPr>
        <w:t>教：学</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屈：伸</w:t>
      </w:r>
      <w:r w:rsidRPr="004630F1">
        <w:rPr>
          <w:rFonts w:ascii="Calibri" w:eastAsia="宋体" w:hAnsi="Calibri" w:cs="Times New Roman" w:hint="eastAsia"/>
          <w:kern w:val="2"/>
          <w:sz w:val="24"/>
          <w:szCs w:val="24"/>
        </w:rPr>
        <w:t xml:space="preserve">          B.</w:t>
      </w:r>
      <w:r w:rsidRPr="004630F1">
        <w:rPr>
          <w:rFonts w:ascii="Calibri" w:eastAsia="宋体" w:hAnsi="Calibri" w:cs="Times New Roman" w:hint="eastAsia"/>
          <w:kern w:val="2"/>
          <w:sz w:val="24"/>
          <w:szCs w:val="24"/>
        </w:rPr>
        <w:t>买：卖</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死：活</w:t>
      </w:r>
      <w:r w:rsidRPr="004630F1">
        <w:rPr>
          <w:rFonts w:ascii="Calibri" w:eastAsia="宋体" w:hAnsi="Calibri" w:cs="Times New Roman" w:hint="eastAsia"/>
          <w:kern w:val="2"/>
          <w:sz w:val="24"/>
          <w:szCs w:val="24"/>
        </w:rPr>
        <w:t xml:space="preserve">          D.</w:t>
      </w:r>
      <w:r w:rsidRPr="004630F1">
        <w:rPr>
          <w:rFonts w:ascii="Calibri" w:eastAsia="宋体" w:hAnsi="Calibri" w:cs="Times New Roman" w:hint="eastAsia"/>
          <w:kern w:val="2"/>
          <w:sz w:val="24"/>
          <w:szCs w:val="24"/>
        </w:rPr>
        <w:t>问：答</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47.</w:t>
      </w:r>
      <w:r w:rsidRPr="004630F1">
        <w:rPr>
          <w:rFonts w:ascii="Calibri" w:eastAsia="宋体" w:hAnsi="Calibri" w:cs="Times New Roman" w:hint="eastAsia"/>
          <w:kern w:val="2"/>
          <w:sz w:val="24"/>
          <w:szCs w:val="24"/>
        </w:rPr>
        <w:t>育种：丰收</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洗涤：去污</w:t>
      </w:r>
      <w:r w:rsidRPr="004630F1">
        <w:rPr>
          <w:rFonts w:ascii="Calibri" w:eastAsia="宋体" w:hAnsi="Calibri" w:cs="Times New Roman" w:hint="eastAsia"/>
          <w:kern w:val="2"/>
          <w:sz w:val="24"/>
          <w:szCs w:val="24"/>
        </w:rPr>
        <w:t xml:space="preserve">          B.</w:t>
      </w:r>
      <w:r w:rsidRPr="004630F1">
        <w:rPr>
          <w:rFonts w:ascii="Calibri" w:eastAsia="宋体" w:hAnsi="Calibri" w:cs="Times New Roman" w:hint="eastAsia"/>
          <w:kern w:val="2"/>
          <w:sz w:val="24"/>
          <w:szCs w:val="24"/>
        </w:rPr>
        <w:t>禁猎：环保</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驻堤：防洪</w:t>
      </w:r>
      <w:r w:rsidRPr="004630F1">
        <w:rPr>
          <w:rFonts w:ascii="Calibri" w:eastAsia="宋体" w:hAnsi="Calibri" w:cs="Times New Roman" w:hint="eastAsia"/>
          <w:kern w:val="2"/>
          <w:sz w:val="24"/>
          <w:szCs w:val="24"/>
        </w:rPr>
        <w:t xml:space="preserve">          D.</w:t>
      </w:r>
      <w:r w:rsidRPr="004630F1">
        <w:rPr>
          <w:rFonts w:ascii="Calibri" w:eastAsia="宋体" w:hAnsi="Calibri" w:cs="Times New Roman" w:hint="eastAsia"/>
          <w:kern w:val="2"/>
          <w:sz w:val="24"/>
          <w:szCs w:val="24"/>
        </w:rPr>
        <w:t>打折：促销</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48.</w:t>
      </w:r>
      <w:r w:rsidRPr="004630F1">
        <w:rPr>
          <w:rFonts w:ascii="Calibri" w:eastAsia="宋体" w:hAnsi="Calibri" w:cs="Times New Roman" w:hint="eastAsia"/>
          <w:kern w:val="2"/>
          <w:sz w:val="24"/>
          <w:szCs w:val="24"/>
        </w:rPr>
        <w:t>演播室：主持：主持人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游乐园：游乐：幼师</w:t>
      </w:r>
      <w:r w:rsidRPr="004630F1">
        <w:rPr>
          <w:rFonts w:ascii="Calibri" w:eastAsia="宋体" w:hAnsi="Calibri" w:cs="Times New Roman" w:hint="eastAsia"/>
          <w:kern w:val="2"/>
          <w:sz w:val="24"/>
          <w:szCs w:val="24"/>
        </w:rPr>
        <w:t xml:space="preserve">          B.</w:t>
      </w:r>
      <w:r w:rsidRPr="004630F1">
        <w:rPr>
          <w:rFonts w:ascii="Calibri" w:eastAsia="宋体" w:hAnsi="Calibri" w:cs="Times New Roman" w:hint="eastAsia"/>
          <w:kern w:val="2"/>
          <w:sz w:val="24"/>
          <w:szCs w:val="24"/>
        </w:rPr>
        <w:t>马路：指挥：交警</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法庭：审判：律师</w:t>
      </w:r>
      <w:r w:rsidRPr="004630F1">
        <w:rPr>
          <w:rFonts w:ascii="Calibri" w:eastAsia="宋体" w:hAnsi="Calibri" w:cs="Times New Roman" w:hint="eastAsia"/>
          <w:kern w:val="2"/>
          <w:sz w:val="24"/>
          <w:szCs w:val="24"/>
        </w:rPr>
        <w:t xml:space="preserve">            D.</w:t>
      </w:r>
      <w:r w:rsidRPr="004630F1">
        <w:rPr>
          <w:rFonts w:ascii="Calibri" w:eastAsia="宋体" w:hAnsi="Calibri" w:cs="Times New Roman" w:hint="eastAsia"/>
          <w:kern w:val="2"/>
          <w:sz w:val="24"/>
          <w:szCs w:val="24"/>
        </w:rPr>
        <w:t>电脑：设计：程序员</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49.</w:t>
      </w:r>
      <w:r w:rsidRPr="004630F1">
        <w:rPr>
          <w:rFonts w:ascii="Calibri" w:eastAsia="宋体" w:hAnsi="Calibri" w:cs="Times New Roman" w:hint="eastAsia"/>
          <w:kern w:val="2"/>
          <w:sz w:val="24"/>
          <w:szCs w:val="24"/>
        </w:rPr>
        <w:t>申请书对于（</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）相当于（</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）对于试题</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申请人——答题人</w:t>
      </w:r>
      <w:r w:rsidRPr="004630F1">
        <w:rPr>
          <w:rFonts w:ascii="Calibri" w:eastAsia="宋体" w:hAnsi="Calibri" w:cs="Times New Roman" w:hint="eastAsia"/>
          <w:kern w:val="2"/>
          <w:sz w:val="24"/>
          <w:szCs w:val="24"/>
        </w:rPr>
        <w:t xml:space="preserve">           B.</w:t>
      </w:r>
      <w:r w:rsidRPr="004630F1">
        <w:rPr>
          <w:rFonts w:ascii="Calibri" w:eastAsia="宋体" w:hAnsi="Calibri" w:cs="Times New Roman" w:hint="eastAsia"/>
          <w:kern w:val="2"/>
          <w:sz w:val="24"/>
          <w:szCs w:val="24"/>
        </w:rPr>
        <w:t>委托书——论证题</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申请日期——答案</w:t>
      </w:r>
      <w:r w:rsidRPr="004630F1">
        <w:rPr>
          <w:rFonts w:ascii="Calibri" w:eastAsia="宋体" w:hAnsi="Calibri" w:cs="Times New Roman" w:hint="eastAsia"/>
          <w:kern w:val="2"/>
          <w:sz w:val="24"/>
          <w:szCs w:val="24"/>
        </w:rPr>
        <w:t xml:space="preserve">           D.</w:t>
      </w:r>
      <w:r w:rsidRPr="004630F1">
        <w:rPr>
          <w:rFonts w:ascii="Calibri" w:eastAsia="宋体" w:hAnsi="Calibri" w:cs="Times New Roman" w:hint="eastAsia"/>
          <w:kern w:val="2"/>
          <w:sz w:val="24"/>
          <w:szCs w:val="24"/>
        </w:rPr>
        <w:t>申请事项——试卷</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50.</w:t>
      </w:r>
      <w:r w:rsidRPr="004630F1">
        <w:rPr>
          <w:rFonts w:ascii="Calibri" w:eastAsia="宋体" w:hAnsi="Calibri" w:cs="Times New Roman" w:hint="eastAsia"/>
          <w:kern w:val="2"/>
          <w:sz w:val="24"/>
          <w:szCs w:val="24"/>
        </w:rPr>
        <w:t>瑕疵对于（</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）相当于（</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）对于偏见</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缺点——成见</w:t>
      </w:r>
      <w:r w:rsidRPr="004630F1">
        <w:rPr>
          <w:rFonts w:ascii="Calibri" w:eastAsia="宋体" w:hAnsi="Calibri" w:cs="Times New Roman" w:hint="eastAsia"/>
          <w:kern w:val="2"/>
          <w:sz w:val="24"/>
          <w:szCs w:val="24"/>
        </w:rPr>
        <w:t xml:space="preserve">           B.</w:t>
      </w:r>
      <w:r w:rsidRPr="004630F1">
        <w:rPr>
          <w:rFonts w:ascii="Calibri" w:eastAsia="宋体" w:hAnsi="Calibri" w:cs="Times New Roman" w:hint="eastAsia"/>
          <w:kern w:val="2"/>
          <w:sz w:val="24"/>
          <w:szCs w:val="24"/>
        </w:rPr>
        <w:t>优点——看法</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消除——减少</w:t>
      </w:r>
      <w:r w:rsidRPr="004630F1">
        <w:rPr>
          <w:rFonts w:ascii="Calibri" w:eastAsia="宋体" w:hAnsi="Calibri" w:cs="Times New Roman" w:hint="eastAsia"/>
          <w:kern w:val="2"/>
          <w:sz w:val="24"/>
          <w:szCs w:val="24"/>
        </w:rPr>
        <w:t xml:space="preserve">           D.</w:t>
      </w:r>
      <w:r w:rsidRPr="004630F1">
        <w:rPr>
          <w:rFonts w:ascii="Calibri" w:eastAsia="宋体" w:hAnsi="Calibri" w:cs="Times New Roman" w:hint="eastAsia"/>
          <w:kern w:val="2"/>
          <w:sz w:val="24"/>
          <w:szCs w:val="24"/>
        </w:rPr>
        <w:t>打磨——交流</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借船出海战略指的是中小企业不能像大型企业那样可以自己在国外建立强大的代理商分销网络甚至建立分公司系统，以做到完全控制和拥有自己的韩品流通渠道，他们往往需要借助大型企业的资源实行国际营销。</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根据上述定义，下列选项属于借船出海战略的是：</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甲国某集团收购乙国公司，利用该公司在乙国直接生产、销售其产品</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甲国某摩托车集团与乙国知名摩托车品牌合作，迅速占领东南亚市场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某知名国产品牌手机，其技术研发已走在世界前列，产品畅销国内外市场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甲啤酒集团与乙啤酒集团签订销售合约，由乙啤酒集团将其啤酒推向国际市场</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隧道视野效应只是个体在认知客观事物时，由于受已有知识、经验的影响，以及知觉客观事物的有限性，从而发生认知偏差的现象。这一现象犹如一个人身处隧道，他看到的只是前后非常狭窄的视野。</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lastRenderedPageBreak/>
        <w:t>根据上述定义，下列选项不属于隧道视野效应的是：</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小李在公司担任同一职务已有</w:t>
      </w:r>
      <w:r w:rsidRPr="004630F1">
        <w:rPr>
          <w:rFonts w:ascii="Calibri" w:eastAsia="宋体" w:hAnsi="Calibri" w:cs="Times New Roman" w:hint="eastAsia"/>
          <w:kern w:val="2"/>
          <w:sz w:val="24"/>
          <w:szCs w:val="24"/>
        </w:rPr>
        <w:t>5</w:t>
      </w:r>
      <w:r w:rsidRPr="004630F1">
        <w:rPr>
          <w:rFonts w:ascii="Calibri" w:eastAsia="宋体" w:hAnsi="Calibri" w:cs="Times New Roman" w:hint="eastAsia"/>
          <w:kern w:val="2"/>
          <w:sz w:val="24"/>
          <w:szCs w:val="24"/>
        </w:rPr>
        <w:t>年，经验丰富却对公司充满了厌倦和不满</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王女士因为听信谣言对其有前科的丈夫产生了很大误会，愤而离婚</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某饭店老板满足于目前业绩，拒绝了开设分店的建议，错失发展良机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D.4</w:t>
      </w:r>
      <w:r w:rsidRPr="004630F1">
        <w:rPr>
          <w:rFonts w:ascii="Calibri" w:eastAsia="宋体" w:hAnsi="Calibri" w:cs="Times New Roman" w:hint="eastAsia"/>
          <w:kern w:val="2"/>
          <w:sz w:val="24"/>
          <w:szCs w:val="24"/>
        </w:rPr>
        <w:t>个月的婴儿对镜中的自己毫无反应，</w:t>
      </w:r>
      <w:r w:rsidRPr="004630F1">
        <w:rPr>
          <w:rFonts w:ascii="Calibri" w:eastAsia="宋体" w:hAnsi="Calibri" w:cs="Times New Roman" w:hint="eastAsia"/>
          <w:kern w:val="2"/>
          <w:sz w:val="24"/>
          <w:szCs w:val="24"/>
        </w:rPr>
        <w:t>6</w:t>
      </w:r>
      <w:r w:rsidRPr="004630F1">
        <w:rPr>
          <w:rFonts w:ascii="Calibri" w:eastAsia="宋体" w:hAnsi="Calibri" w:cs="Times New Roman" w:hint="eastAsia"/>
          <w:kern w:val="2"/>
          <w:sz w:val="24"/>
          <w:szCs w:val="24"/>
        </w:rPr>
        <w:t>个月时将其</w:t>
      </w:r>
      <w:proofErr w:type="gramStart"/>
      <w:r w:rsidRPr="004630F1">
        <w:rPr>
          <w:rFonts w:ascii="Calibri" w:eastAsia="宋体" w:hAnsi="Calibri" w:cs="Times New Roman" w:hint="eastAsia"/>
          <w:kern w:val="2"/>
          <w:sz w:val="24"/>
          <w:szCs w:val="24"/>
        </w:rPr>
        <w:t>当做</w:t>
      </w:r>
      <w:proofErr w:type="gramEnd"/>
      <w:r w:rsidRPr="004630F1">
        <w:rPr>
          <w:rFonts w:ascii="Calibri" w:eastAsia="宋体" w:hAnsi="Calibri" w:cs="Times New Roman" w:hint="eastAsia"/>
          <w:kern w:val="2"/>
          <w:sz w:val="24"/>
          <w:szCs w:val="24"/>
        </w:rPr>
        <w:t>自己的玩伴</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遗传漂变是指当看当一个族群中的生物个体数量较少时，下一代的个体容易因为有的个体没有产生后代，或是有的等位基因</w:t>
      </w:r>
      <w:r w:rsidRPr="004630F1">
        <w:rPr>
          <w:rFonts w:ascii="Calibri" w:eastAsia="宋体" w:hAnsi="Calibri" w:cs="Times New Roman" w:hint="eastAsia"/>
          <w:kern w:val="2"/>
          <w:sz w:val="24"/>
          <w:szCs w:val="24"/>
        </w:rPr>
        <w:t>(</w:t>
      </w:r>
      <w:r w:rsidRPr="004630F1">
        <w:rPr>
          <w:rFonts w:ascii="Calibri" w:eastAsia="宋体" w:hAnsi="Calibri" w:cs="Times New Roman" w:hint="eastAsia"/>
          <w:kern w:val="2"/>
          <w:sz w:val="24"/>
          <w:szCs w:val="24"/>
        </w:rPr>
        <w:t>控制生物性状的成对存在的基因</w:t>
      </w:r>
      <w:r w:rsidRPr="004630F1">
        <w:rPr>
          <w:rFonts w:ascii="Calibri" w:eastAsia="宋体" w:hAnsi="Calibri" w:cs="Times New Roman" w:hint="eastAsia"/>
          <w:kern w:val="2"/>
          <w:sz w:val="24"/>
          <w:szCs w:val="24"/>
        </w:rPr>
        <w:t>)</w:t>
      </w:r>
      <w:r w:rsidRPr="004630F1">
        <w:rPr>
          <w:rFonts w:ascii="Calibri" w:eastAsia="宋体" w:hAnsi="Calibri" w:cs="Times New Roman" w:hint="eastAsia"/>
          <w:kern w:val="2"/>
          <w:sz w:val="24"/>
          <w:szCs w:val="24"/>
        </w:rPr>
        <w:t>没有传给后代，而和上一代有不同的等位基因频率，一个等位基因可能因此在这个族群中消失，或固定成为唯一的等位基因。</w:t>
      </w:r>
      <w:r w:rsidRPr="004630F1">
        <w:rPr>
          <w:rFonts w:ascii="Calibri" w:eastAsia="宋体" w:hAnsi="Calibri" w:cs="Times New Roman" w:hint="eastAsia"/>
          <w:kern w:val="2"/>
          <w:sz w:val="24"/>
          <w:szCs w:val="24"/>
        </w:rPr>
        <w:t xml:space="preserve"> </w:t>
      </w:r>
      <w:r w:rsidRPr="004630F1">
        <w:rPr>
          <w:rFonts w:ascii="Calibri" w:eastAsia="宋体" w:hAnsi="Calibri" w:cs="Times New Roman" w:hint="eastAsia"/>
          <w:kern w:val="2"/>
          <w:sz w:val="24"/>
          <w:szCs w:val="24"/>
        </w:rPr>
        <w:t>通俗地讲就是在排除自然选择等一些不可</w:t>
      </w:r>
      <w:proofErr w:type="gramStart"/>
      <w:r w:rsidRPr="004630F1">
        <w:rPr>
          <w:rFonts w:ascii="Calibri" w:eastAsia="宋体" w:hAnsi="Calibri" w:cs="Times New Roman" w:hint="eastAsia"/>
          <w:kern w:val="2"/>
          <w:sz w:val="24"/>
          <w:szCs w:val="24"/>
        </w:rPr>
        <w:t>抗因素</w:t>
      </w:r>
      <w:proofErr w:type="gramEnd"/>
      <w:r w:rsidRPr="004630F1">
        <w:rPr>
          <w:rFonts w:ascii="Calibri" w:eastAsia="宋体" w:hAnsi="Calibri" w:cs="Times New Roman" w:hint="eastAsia"/>
          <w:kern w:val="2"/>
          <w:sz w:val="24"/>
          <w:szCs w:val="24"/>
        </w:rPr>
        <w:t>作用，在一个相对封闭的群体中，基因频率低的基因型容易丢失，而高频基因型则会逐步扩大优势。</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根据上述定义，下列选项属于遗传漂变的是</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proofErr w:type="gramStart"/>
      <w:r w:rsidRPr="004630F1">
        <w:rPr>
          <w:rFonts w:ascii="Calibri" w:eastAsia="宋体" w:hAnsi="Calibri" w:cs="Times New Roman" w:hint="eastAsia"/>
          <w:kern w:val="2"/>
          <w:sz w:val="24"/>
          <w:szCs w:val="24"/>
        </w:rPr>
        <w:t>某民族</w:t>
      </w:r>
      <w:proofErr w:type="gramEnd"/>
      <w:r w:rsidRPr="004630F1">
        <w:rPr>
          <w:rFonts w:ascii="Calibri" w:eastAsia="宋体" w:hAnsi="Calibri" w:cs="Times New Roman" w:hint="eastAsia"/>
          <w:kern w:val="2"/>
          <w:sz w:val="24"/>
          <w:szCs w:val="24"/>
        </w:rPr>
        <w:t>新生儿先天性心脏病发病率较高，尽管几乎所有患儿都能治但在下一代中该病发病率仍较高</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几年前，某野生动物保护区中有少量老虎，但近年来持续干旱使其食物骤减，老虎渐渐在保护区中绝迹</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正常人的红细胞是圆饼状的，一对正常父母的孩子的红细胞</w:t>
      </w:r>
      <w:proofErr w:type="gramStart"/>
      <w:r w:rsidRPr="004630F1">
        <w:rPr>
          <w:rFonts w:ascii="Calibri" w:eastAsia="宋体" w:hAnsi="Calibri" w:cs="Times New Roman" w:hint="eastAsia"/>
          <w:kern w:val="2"/>
          <w:sz w:val="24"/>
          <w:szCs w:val="24"/>
        </w:rPr>
        <w:t>却呈像镰刀</w:t>
      </w:r>
      <w:proofErr w:type="gramEnd"/>
      <w:r w:rsidRPr="004630F1">
        <w:rPr>
          <w:rFonts w:ascii="Calibri" w:eastAsia="宋体" w:hAnsi="Calibri" w:cs="Times New Roman" w:hint="eastAsia"/>
          <w:kern w:val="2"/>
          <w:sz w:val="24"/>
          <w:szCs w:val="24"/>
        </w:rPr>
        <w:t>状</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某偏远乡村中色盲比例超过四分之三，该村由于交通不便，与外界隔绝，百余年后该村色盲比例有所上升</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求同法是探求现象间因果联系的方法之一，如果在被研究的现象出现的若干场合中，只有一种情况是共同的，则该情况就是被研究现象的原因。</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根据上述定义，下列选项使用了求同法的是：</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小王第一个月每天运动半小时，体重未变化，第二个月每天运动一小时，体重减轻了两公斤，可见坚持运动可以减轻体重</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手掌相搓发热，锯木头时锯片发热，机床钻孔时钻头发热，生热的质料皆不相同，但都有摩擦，可见摩擦可能是生热的原因</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绿藻中</w:t>
      </w:r>
      <w:proofErr w:type="gramStart"/>
      <w:r w:rsidRPr="004630F1">
        <w:rPr>
          <w:rFonts w:ascii="Calibri" w:eastAsia="宋体" w:hAnsi="Calibri" w:cs="Times New Roman" w:hint="eastAsia"/>
          <w:kern w:val="2"/>
          <w:sz w:val="24"/>
          <w:szCs w:val="24"/>
        </w:rPr>
        <w:t>的衣藻和</w:t>
      </w:r>
      <w:proofErr w:type="gramEnd"/>
      <w:r w:rsidRPr="004630F1">
        <w:rPr>
          <w:rFonts w:ascii="Calibri" w:eastAsia="宋体" w:hAnsi="Calibri" w:cs="Times New Roman" w:hint="eastAsia"/>
          <w:kern w:val="2"/>
          <w:sz w:val="24"/>
          <w:szCs w:val="24"/>
        </w:rPr>
        <w:t>水绵，均有结构简单，含叶绿素能进行光合作用的特征，所以同属藻类植物的地木耳也应具有同样的特征，</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某公司新试行一项节约计划，实施的部门办公经费大幅减少，没实施的部门办公经费均未见减少，可见该节约计划有助于大幅减少办公经费</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生物防治是利用生物或生物代谢物质防治病虫害的方法，主要包括</w:t>
      </w:r>
      <w:r w:rsidRPr="004630F1">
        <w:rPr>
          <w:rFonts w:ascii="Calibri" w:eastAsia="宋体" w:hAnsi="Calibri" w:cs="Times New Roman" w:hint="eastAsia"/>
          <w:kern w:val="2"/>
          <w:sz w:val="24"/>
          <w:szCs w:val="24"/>
        </w:rPr>
        <w:t>:(1)</w:t>
      </w:r>
      <w:r w:rsidRPr="004630F1">
        <w:rPr>
          <w:rFonts w:ascii="Calibri" w:eastAsia="宋体" w:hAnsi="Calibri" w:cs="Times New Roman" w:hint="eastAsia"/>
          <w:kern w:val="2"/>
          <w:sz w:val="24"/>
          <w:szCs w:val="24"/>
        </w:rPr>
        <w:t>天敌防治及利用害虫的天敌，抑制害虫的生长繁殖</w:t>
      </w:r>
      <w:r w:rsidRPr="004630F1">
        <w:rPr>
          <w:rFonts w:ascii="Calibri" w:eastAsia="宋体" w:hAnsi="Calibri" w:cs="Times New Roman" w:hint="eastAsia"/>
          <w:kern w:val="2"/>
          <w:sz w:val="24"/>
          <w:szCs w:val="24"/>
        </w:rPr>
        <w:t>(2)</w:t>
      </w:r>
      <w:r w:rsidRPr="004630F1">
        <w:rPr>
          <w:rFonts w:ascii="Calibri" w:eastAsia="宋体" w:hAnsi="Calibri" w:cs="Times New Roman" w:hint="eastAsia"/>
          <w:kern w:val="2"/>
          <w:sz w:val="24"/>
          <w:szCs w:val="24"/>
        </w:rPr>
        <w:t>抗性作物防治及利用作物对病虫害的防抗性进行防治。（</w:t>
      </w:r>
      <w:r w:rsidRPr="004630F1">
        <w:rPr>
          <w:rFonts w:ascii="Calibri" w:eastAsia="宋体" w:hAnsi="Calibri" w:cs="Times New Roman" w:hint="eastAsia"/>
          <w:kern w:val="2"/>
          <w:sz w:val="24"/>
          <w:szCs w:val="24"/>
        </w:rPr>
        <w:t>3</w:t>
      </w:r>
      <w:r w:rsidRPr="004630F1">
        <w:rPr>
          <w:rFonts w:ascii="Calibri" w:eastAsia="宋体" w:hAnsi="Calibri" w:cs="Times New Roman" w:hint="eastAsia"/>
          <w:kern w:val="2"/>
          <w:sz w:val="24"/>
          <w:szCs w:val="24"/>
        </w:rPr>
        <w:t>）耕作防治，即改变农业环境，减少病虫害的发</w:t>
      </w:r>
      <w:r w:rsidRPr="004630F1">
        <w:rPr>
          <w:rFonts w:ascii="Calibri" w:eastAsia="宋体" w:hAnsi="Calibri" w:cs="Times New Roman" w:hint="eastAsia"/>
          <w:kern w:val="2"/>
          <w:sz w:val="24"/>
          <w:szCs w:val="24"/>
        </w:rPr>
        <w:lastRenderedPageBreak/>
        <w:t>生。（</w:t>
      </w:r>
      <w:r w:rsidRPr="004630F1">
        <w:rPr>
          <w:rFonts w:ascii="Calibri" w:eastAsia="宋体" w:hAnsi="Calibri" w:cs="Times New Roman" w:hint="eastAsia"/>
          <w:kern w:val="2"/>
          <w:sz w:val="24"/>
          <w:szCs w:val="24"/>
        </w:rPr>
        <w:t>4</w:t>
      </w:r>
      <w:r w:rsidRPr="004630F1">
        <w:rPr>
          <w:rFonts w:ascii="Calibri" w:eastAsia="宋体" w:hAnsi="Calibri" w:cs="Times New Roman" w:hint="eastAsia"/>
          <w:kern w:val="2"/>
          <w:sz w:val="24"/>
          <w:szCs w:val="24"/>
        </w:rPr>
        <w:t>）不育害虫防治即利用不育昆虫与野生害虫交配，使其后代失去繁殖能力，</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根据上述定义，下列选项没有应用生物防治方法的是：</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将野外生长的草莓移植进大棚栽种，通过调节大棚内的温度，抑制草莓线虫的生长</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用阿尔法射线，使</w:t>
      </w:r>
      <w:proofErr w:type="gramStart"/>
      <w:r w:rsidRPr="004630F1">
        <w:rPr>
          <w:rFonts w:ascii="Calibri" w:eastAsia="宋体" w:hAnsi="Calibri" w:cs="Times New Roman" w:hint="eastAsia"/>
          <w:kern w:val="2"/>
          <w:sz w:val="24"/>
          <w:szCs w:val="24"/>
        </w:rPr>
        <w:t>羊旋皮蝇</w:t>
      </w:r>
      <w:proofErr w:type="gramEnd"/>
      <w:r w:rsidRPr="004630F1">
        <w:rPr>
          <w:rFonts w:ascii="Calibri" w:eastAsia="宋体" w:hAnsi="Calibri" w:cs="Times New Roman" w:hint="eastAsia"/>
          <w:kern w:val="2"/>
          <w:sz w:val="24"/>
          <w:szCs w:val="24"/>
        </w:rPr>
        <w:t>不育，再将它们释放出去，与野生</w:t>
      </w:r>
      <w:proofErr w:type="gramStart"/>
      <w:r w:rsidRPr="004630F1">
        <w:rPr>
          <w:rFonts w:ascii="Calibri" w:eastAsia="宋体" w:hAnsi="Calibri" w:cs="Times New Roman" w:hint="eastAsia"/>
          <w:kern w:val="2"/>
          <w:sz w:val="24"/>
          <w:szCs w:val="24"/>
        </w:rPr>
        <w:t>羊旋皮蝇</w:t>
      </w:r>
      <w:proofErr w:type="gramEnd"/>
      <w:r w:rsidRPr="004630F1">
        <w:rPr>
          <w:rFonts w:ascii="Calibri" w:eastAsia="宋体" w:hAnsi="Calibri" w:cs="Times New Roman" w:hint="eastAsia"/>
          <w:kern w:val="2"/>
          <w:sz w:val="24"/>
          <w:szCs w:val="24"/>
        </w:rPr>
        <w:t>交配，使其后代失去繁殖能力</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很多植物在受地下虫害危害后，能够迅速长出新根，而又不过分争夺植物地上部分的养料</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在棉铃虫泛滥的地区投入大量赤眼蜂，赤眼蜂寄生于这些棉铃虫的卵内，使之不能孵化成幼虫</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一项研究表明，大象数量的减少导致了现代人类的兴盛，大象是直立人的重要食物，占其肉食的</w:t>
      </w:r>
      <w:r w:rsidRPr="004630F1">
        <w:rPr>
          <w:rFonts w:ascii="Calibri" w:eastAsia="宋体" w:hAnsi="Calibri" w:cs="Times New Roman" w:hint="eastAsia"/>
          <w:kern w:val="2"/>
          <w:sz w:val="24"/>
          <w:szCs w:val="24"/>
        </w:rPr>
        <w:t>60%</w:t>
      </w:r>
      <w:r w:rsidRPr="004630F1">
        <w:rPr>
          <w:rFonts w:ascii="Calibri" w:eastAsia="宋体" w:hAnsi="Calibri" w:cs="Times New Roman" w:hint="eastAsia"/>
          <w:kern w:val="2"/>
          <w:sz w:val="24"/>
          <w:szCs w:val="24"/>
        </w:rPr>
        <w:t>，考古发现大约</w:t>
      </w:r>
      <w:r w:rsidRPr="004630F1">
        <w:rPr>
          <w:rFonts w:ascii="Calibri" w:eastAsia="宋体" w:hAnsi="Calibri" w:cs="Times New Roman" w:hint="eastAsia"/>
          <w:kern w:val="2"/>
          <w:sz w:val="24"/>
          <w:szCs w:val="24"/>
        </w:rPr>
        <w:t>40</w:t>
      </w:r>
      <w:r w:rsidRPr="004630F1">
        <w:rPr>
          <w:rFonts w:ascii="Calibri" w:eastAsia="宋体" w:hAnsi="Calibri" w:cs="Times New Roman" w:hint="eastAsia"/>
          <w:kern w:val="2"/>
          <w:sz w:val="24"/>
          <w:szCs w:val="24"/>
        </w:rPr>
        <w:t>万年前大象数量逐渐减少，这改变了直立人的食物结构，随着大象数量的减少，人类不得不考虑猎食其他动物，而且都是比大象更小，跑得更快的动物，这最终导致现代人类的出现，由此可以推出：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与其他动物相比，大象更容易被直立人猎食</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直立人对大象的猎食使得大象的数量逐渐减少</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现代人类出现的一个重要原因是大象数量的减少</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如果大象数量没有减少，直立人的食物结构就不会改变</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在距</w:t>
      </w:r>
      <w:r w:rsidRPr="004630F1">
        <w:rPr>
          <w:rFonts w:ascii="Calibri" w:eastAsia="宋体" w:hAnsi="Calibri" w:cs="Times New Roman" w:hint="eastAsia"/>
          <w:kern w:val="2"/>
          <w:sz w:val="24"/>
          <w:szCs w:val="24"/>
        </w:rPr>
        <w:t>4000</w:t>
      </w:r>
      <w:r w:rsidRPr="004630F1">
        <w:rPr>
          <w:rFonts w:ascii="Calibri" w:eastAsia="宋体" w:hAnsi="Calibri" w:cs="Times New Roman" w:hint="eastAsia"/>
          <w:kern w:val="2"/>
          <w:sz w:val="24"/>
          <w:szCs w:val="24"/>
        </w:rPr>
        <w:t>年前，亚洲大陆骤然发生了巨大变化，中国沿海的三大文化和华中地区的石家河文化忽然都衰败了</w:t>
      </w:r>
      <w:r w:rsidRPr="004630F1">
        <w:rPr>
          <w:rFonts w:ascii="Calibri" w:eastAsia="宋体" w:hAnsi="Calibri" w:cs="Times New Roman" w:hint="eastAsia"/>
          <w:kern w:val="2"/>
          <w:sz w:val="24"/>
          <w:szCs w:val="24"/>
        </w:rPr>
        <w:t>:</w:t>
      </w:r>
      <w:r w:rsidRPr="004630F1">
        <w:rPr>
          <w:rFonts w:ascii="Calibri" w:eastAsia="宋体" w:hAnsi="Calibri" w:cs="Times New Roman" w:hint="eastAsia"/>
          <w:kern w:val="2"/>
          <w:sz w:val="24"/>
          <w:szCs w:val="24"/>
        </w:rPr>
        <w:t>村落缩小，人口减少，文化水平降低。对于其衰败的原因，有学者认为是由于这些文化都有复杂的社会结构，上层统治阶级过度消耗了人力与物力，导致社会崩溃。</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下列选项如果为真，最能支持上述结论的是</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早在</w:t>
      </w:r>
      <w:r w:rsidRPr="004630F1">
        <w:rPr>
          <w:rFonts w:ascii="Calibri" w:eastAsia="宋体" w:hAnsi="Calibri" w:cs="Times New Roman" w:hint="eastAsia"/>
          <w:kern w:val="2"/>
          <w:sz w:val="24"/>
          <w:szCs w:val="24"/>
        </w:rPr>
        <w:t>4000</w:t>
      </w:r>
      <w:r w:rsidRPr="004630F1">
        <w:rPr>
          <w:rFonts w:ascii="Calibri" w:eastAsia="宋体" w:hAnsi="Calibri" w:cs="Times New Roman" w:hint="eastAsia"/>
          <w:kern w:val="2"/>
          <w:sz w:val="24"/>
          <w:szCs w:val="24"/>
        </w:rPr>
        <w:t>年前，亚洲大陆已出现原始宗教观念，并为宗教祭祀修建祭坛，制造祭祀用品</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在上述四种文化遗址中都发现了大量精美的玉件，难以烧制的黑陶和代表权力的礼仪用品</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考古工作者在石家河文化建址中发现中心城市</w:t>
      </w:r>
      <w:proofErr w:type="gramStart"/>
      <w:r w:rsidRPr="004630F1">
        <w:rPr>
          <w:rFonts w:ascii="Calibri" w:eastAsia="宋体" w:hAnsi="Calibri" w:cs="Times New Roman" w:hint="eastAsia"/>
          <w:kern w:val="2"/>
          <w:sz w:val="24"/>
          <w:szCs w:val="24"/>
        </w:rPr>
        <w:t>周国有</w:t>
      </w:r>
      <w:proofErr w:type="gramEnd"/>
      <w:r w:rsidRPr="004630F1">
        <w:rPr>
          <w:rFonts w:ascii="Calibri" w:eastAsia="宋体" w:hAnsi="Calibri" w:cs="Times New Roman" w:hint="eastAsia"/>
          <w:kern w:val="2"/>
          <w:sz w:val="24"/>
          <w:szCs w:val="24"/>
        </w:rPr>
        <w:t>十几个卫星城市，城市遗址面积达到数百万平方米</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考古工作者在上述四种文化遗址中发现了长方形无孔石铲、打制、打制双肩石锄、蚌</w:t>
      </w:r>
      <w:proofErr w:type="gramStart"/>
      <w:r w:rsidRPr="004630F1">
        <w:rPr>
          <w:rFonts w:ascii="Calibri" w:eastAsia="宋体" w:hAnsi="Calibri" w:cs="Times New Roman" w:hint="eastAsia"/>
          <w:kern w:val="2"/>
          <w:sz w:val="24"/>
          <w:szCs w:val="24"/>
        </w:rPr>
        <w:t>镰</w:t>
      </w:r>
      <w:proofErr w:type="gramEnd"/>
      <w:r w:rsidRPr="004630F1">
        <w:rPr>
          <w:rFonts w:ascii="Calibri" w:eastAsia="宋体" w:hAnsi="Calibri" w:cs="Times New Roman" w:hint="eastAsia"/>
          <w:kern w:val="2"/>
          <w:sz w:val="24"/>
          <w:szCs w:val="24"/>
        </w:rPr>
        <w:t>和长方形带孔孔等实用农具</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某公司经理发现，最近有一半左右的员工上班时使用某社交软件与朋友</w:t>
      </w:r>
      <w:r w:rsidRPr="004630F1">
        <w:rPr>
          <w:rFonts w:ascii="Calibri" w:eastAsia="宋体" w:hAnsi="Calibri" w:cs="Times New Roman" w:hint="eastAsia"/>
          <w:kern w:val="2"/>
          <w:sz w:val="24"/>
          <w:szCs w:val="24"/>
        </w:rPr>
        <w:lastRenderedPageBreak/>
        <w:t>闲聊。为了彻底解决这一问题，该经理建议：针对该社交软件，安装一款屏蔽软件，就能提高员工工作效率，增加公司利润。</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下列选项如果为真，最能质疑该经理建议的是</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社交软件种类繁多，不可能逐一屏蔽</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安装屏蔽软件会引起大量员工的抱怨与不满</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r w:rsidRPr="004630F1">
        <w:rPr>
          <w:rFonts w:ascii="Calibri" w:eastAsia="宋体" w:hAnsi="Calibri" w:cs="Times New Roman" w:hint="eastAsia"/>
          <w:kern w:val="2"/>
          <w:sz w:val="24"/>
          <w:szCs w:val="24"/>
        </w:rPr>
        <w:t>屏蔽该社交软件将会影响员工与客户的正常联系</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r w:rsidRPr="004630F1">
        <w:rPr>
          <w:rFonts w:ascii="Calibri" w:eastAsia="宋体" w:hAnsi="Calibri" w:cs="Times New Roman" w:hint="eastAsia"/>
          <w:kern w:val="2"/>
          <w:sz w:val="24"/>
          <w:szCs w:val="24"/>
        </w:rPr>
        <w:t>公司业务量大幅减少，导致员工拥有大量空闲时间</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如果</w:t>
      </w:r>
      <w:proofErr w:type="gramStart"/>
      <w:r w:rsidRPr="004630F1">
        <w:rPr>
          <w:rFonts w:ascii="Calibri" w:eastAsia="宋体" w:hAnsi="Calibri" w:cs="Times New Roman" w:hint="eastAsia"/>
          <w:kern w:val="2"/>
          <w:sz w:val="24"/>
          <w:szCs w:val="24"/>
        </w:rPr>
        <w:t>甲考试</w:t>
      </w:r>
      <w:proofErr w:type="gramEnd"/>
      <w:r w:rsidRPr="004630F1">
        <w:rPr>
          <w:rFonts w:ascii="Calibri" w:eastAsia="宋体" w:hAnsi="Calibri" w:cs="Times New Roman" w:hint="eastAsia"/>
          <w:kern w:val="2"/>
          <w:sz w:val="24"/>
          <w:szCs w:val="24"/>
        </w:rPr>
        <w:t>通过并且</w:t>
      </w:r>
      <w:proofErr w:type="gramStart"/>
      <w:r w:rsidRPr="004630F1">
        <w:rPr>
          <w:rFonts w:ascii="Calibri" w:eastAsia="宋体" w:hAnsi="Calibri" w:cs="Times New Roman" w:hint="eastAsia"/>
          <w:kern w:val="2"/>
          <w:sz w:val="24"/>
          <w:szCs w:val="24"/>
        </w:rPr>
        <w:t>乙考试</w:t>
      </w:r>
      <w:proofErr w:type="gramEnd"/>
      <w:r w:rsidRPr="004630F1">
        <w:rPr>
          <w:rFonts w:ascii="Calibri" w:eastAsia="宋体" w:hAnsi="Calibri" w:cs="Times New Roman" w:hint="eastAsia"/>
          <w:kern w:val="2"/>
          <w:sz w:val="24"/>
          <w:szCs w:val="24"/>
        </w:rPr>
        <w:t>不通过，则</w:t>
      </w:r>
      <w:proofErr w:type="gramStart"/>
      <w:r w:rsidRPr="004630F1">
        <w:rPr>
          <w:rFonts w:ascii="Calibri" w:eastAsia="宋体" w:hAnsi="Calibri" w:cs="Times New Roman" w:hint="eastAsia"/>
          <w:kern w:val="2"/>
          <w:sz w:val="24"/>
          <w:szCs w:val="24"/>
        </w:rPr>
        <w:t>丙考试</w:t>
      </w:r>
      <w:proofErr w:type="gramEnd"/>
      <w:r w:rsidRPr="004630F1">
        <w:rPr>
          <w:rFonts w:ascii="Calibri" w:eastAsia="宋体" w:hAnsi="Calibri" w:cs="Times New Roman" w:hint="eastAsia"/>
          <w:kern w:val="2"/>
          <w:sz w:val="24"/>
          <w:szCs w:val="24"/>
        </w:rPr>
        <w:t>一定不通过。</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如果以上命题为真，为了得出结论“乙考试通过了”，必须补充以下哪项为前提</w:t>
      </w:r>
      <w:r w:rsidRPr="004630F1">
        <w:rPr>
          <w:rFonts w:ascii="Calibri" w:eastAsia="宋体" w:hAnsi="Calibri" w:cs="Times New Roman" w:hint="eastAsia"/>
          <w:kern w:val="2"/>
          <w:sz w:val="24"/>
          <w:szCs w:val="24"/>
        </w:rPr>
        <w:t>?</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A.</w:t>
      </w:r>
      <w:r w:rsidRPr="004630F1">
        <w:rPr>
          <w:rFonts w:ascii="Calibri" w:eastAsia="宋体" w:hAnsi="Calibri" w:cs="Times New Roman" w:hint="eastAsia"/>
          <w:kern w:val="2"/>
          <w:sz w:val="24"/>
          <w:szCs w:val="24"/>
        </w:rPr>
        <w:t>甲与</w:t>
      </w:r>
      <w:proofErr w:type="gramStart"/>
      <w:r w:rsidRPr="004630F1">
        <w:rPr>
          <w:rFonts w:ascii="Calibri" w:eastAsia="宋体" w:hAnsi="Calibri" w:cs="Times New Roman" w:hint="eastAsia"/>
          <w:kern w:val="2"/>
          <w:sz w:val="24"/>
          <w:szCs w:val="24"/>
        </w:rPr>
        <w:t>丙考试</w:t>
      </w:r>
      <w:proofErr w:type="gramEnd"/>
      <w:r w:rsidRPr="004630F1">
        <w:rPr>
          <w:rFonts w:ascii="Calibri" w:eastAsia="宋体" w:hAnsi="Calibri" w:cs="Times New Roman" w:hint="eastAsia"/>
          <w:kern w:val="2"/>
          <w:sz w:val="24"/>
          <w:szCs w:val="24"/>
        </w:rPr>
        <w:t>均通过了</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B.</w:t>
      </w:r>
      <w:r w:rsidRPr="004630F1">
        <w:rPr>
          <w:rFonts w:ascii="Calibri" w:eastAsia="宋体" w:hAnsi="Calibri" w:cs="Times New Roman" w:hint="eastAsia"/>
          <w:kern w:val="2"/>
          <w:sz w:val="24"/>
          <w:szCs w:val="24"/>
        </w:rPr>
        <w:t>甲与</w:t>
      </w:r>
      <w:proofErr w:type="gramStart"/>
      <w:r w:rsidRPr="004630F1">
        <w:rPr>
          <w:rFonts w:ascii="Calibri" w:eastAsia="宋体" w:hAnsi="Calibri" w:cs="Times New Roman" w:hint="eastAsia"/>
          <w:kern w:val="2"/>
          <w:sz w:val="24"/>
          <w:szCs w:val="24"/>
        </w:rPr>
        <w:t>丙考试</w:t>
      </w:r>
      <w:proofErr w:type="gramEnd"/>
      <w:r w:rsidRPr="004630F1">
        <w:rPr>
          <w:rFonts w:ascii="Calibri" w:eastAsia="宋体" w:hAnsi="Calibri" w:cs="Times New Roman" w:hint="eastAsia"/>
          <w:kern w:val="2"/>
          <w:sz w:val="24"/>
          <w:szCs w:val="24"/>
        </w:rPr>
        <w:t>都未通过</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C.</w:t>
      </w:r>
      <w:proofErr w:type="gramStart"/>
      <w:r w:rsidRPr="004630F1">
        <w:rPr>
          <w:rFonts w:ascii="Calibri" w:eastAsia="宋体" w:hAnsi="Calibri" w:cs="Times New Roman" w:hint="eastAsia"/>
          <w:kern w:val="2"/>
          <w:sz w:val="24"/>
          <w:szCs w:val="24"/>
        </w:rPr>
        <w:t>甲考试</w:t>
      </w:r>
      <w:proofErr w:type="gramEnd"/>
      <w:r w:rsidRPr="004630F1">
        <w:rPr>
          <w:rFonts w:ascii="Calibri" w:eastAsia="宋体" w:hAnsi="Calibri" w:cs="Times New Roman" w:hint="eastAsia"/>
          <w:kern w:val="2"/>
          <w:sz w:val="24"/>
          <w:szCs w:val="24"/>
        </w:rPr>
        <w:t>通过而</w:t>
      </w:r>
      <w:proofErr w:type="gramStart"/>
      <w:r w:rsidRPr="004630F1">
        <w:rPr>
          <w:rFonts w:ascii="Calibri" w:eastAsia="宋体" w:hAnsi="Calibri" w:cs="Times New Roman" w:hint="eastAsia"/>
          <w:kern w:val="2"/>
          <w:sz w:val="24"/>
          <w:szCs w:val="24"/>
        </w:rPr>
        <w:t>丙考试</w:t>
      </w:r>
      <w:proofErr w:type="gramEnd"/>
      <w:r w:rsidRPr="004630F1">
        <w:rPr>
          <w:rFonts w:ascii="Calibri" w:eastAsia="宋体" w:hAnsi="Calibri" w:cs="Times New Roman" w:hint="eastAsia"/>
          <w:kern w:val="2"/>
          <w:sz w:val="24"/>
          <w:szCs w:val="24"/>
        </w:rPr>
        <w:t>不通过</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hint="eastAsia"/>
          <w:kern w:val="2"/>
          <w:sz w:val="24"/>
          <w:szCs w:val="24"/>
        </w:rPr>
        <w:t>D.</w:t>
      </w:r>
      <w:proofErr w:type="gramStart"/>
      <w:r w:rsidRPr="004630F1">
        <w:rPr>
          <w:rFonts w:ascii="Calibri" w:eastAsia="宋体" w:hAnsi="Calibri" w:cs="Times New Roman" w:hint="eastAsia"/>
          <w:kern w:val="2"/>
          <w:sz w:val="24"/>
          <w:szCs w:val="24"/>
        </w:rPr>
        <w:t>甲考试</w:t>
      </w:r>
      <w:proofErr w:type="gramEnd"/>
      <w:r w:rsidRPr="004630F1">
        <w:rPr>
          <w:rFonts w:ascii="Calibri" w:eastAsia="宋体" w:hAnsi="Calibri" w:cs="Times New Roman" w:hint="eastAsia"/>
          <w:kern w:val="2"/>
          <w:sz w:val="24"/>
          <w:szCs w:val="24"/>
        </w:rPr>
        <w:t>不通过而</w:t>
      </w:r>
      <w:proofErr w:type="gramStart"/>
      <w:r w:rsidRPr="004630F1">
        <w:rPr>
          <w:rFonts w:ascii="Calibri" w:eastAsia="宋体" w:hAnsi="Calibri" w:cs="Times New Roman" w:hint="eastAsia"/>
          <w:kern w:val="2"/>
          <w:sz w:val="24"/>
          <w:szCs w:val="24"/>
        </w:rPr>
        <w:t>丙考试</w:t>
      </w:r>
      <w:proofErr w:type="gramEnd"/>
      <w:r w:rsidRPr="004630F1">
        <w:rPr>
          <w:rFonts w:ascii="Calibri" w:eastAsia="宋体" w:hAnsi="Calibri" w:cs="Times New Roman" w:hint="eastAsia"/>
          <w:kern w:val="2"/>
          <w:sz w:val="24"/>
          <w:szCs w:val="24"/>
        </w:rPr>
        <w:t>通过</w:t>
      </w:r>
    </w:p>
    <w:p w:rsidR="004630F1" w:rsidRPr="004630F1" w:rsidRDefault="004630F1" w:rsidP="004630F1">
      <w:pPr>
        <w:widowControl w:val="0"/>
        <w:numPr>
          <w:ilvl w:val="0"/>
          <w:numId w:val="3"/>
        </w:numPr>
        <w:spacing w:line="240" w:lineRule="auto"/>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某寝室有甲、乙、丙、丁和戊五位同学，每位同学都参加了不同的学生社团。对于他们所参加的社团情况，有以下五种说法</w:t>
      </w:r>
      <w:r w:rsidRPr="004630F1">
        <w:rPr>
          <w:rFonts w:ascii="Calibri" w:eastAsia="宋体" w:hAnsi="Calibri" w:cs="Times New Roman"/>
          <w:kern w:val="2"/>
          <w:sz w:val="24"/>
          <w:szCs w:val="24"/>
        </w:rPr>
        <w:t>:(1)</w:t>
      </w:r>
      <w:r w:rsidRPr="004630F1">
        <w:rPr>
          <w:rFonts w:ascii="Calibri" w:eastAsia="宋体" w:hAnsi="Calibri" w:cs="Times New Roman"/>
          <w:kern w:val="2"/>
          <w:sz w:val="24"/>
          <w:szCs w:val="24"/>
        </w:rPr>
        <w:t>乙</w:t>
      </w:r>
      <w:r w:rsidRPr="004630F1">
        <w:rPr>
          <w:rFonts w:ascii="Calibri" w:eastAsia="宋体" w:hAnsi="Calibri" w:cs="Times New Roman"/>
          <w:kern w:val="2"/>
          <w:sz w:val="24"/>
          <w:szCs w:val="24"/>
        </w:rPr>
        <w:t xml:space="preserve">: </w:t>
      </w:r>
      <w:r w:rsidRPr="004630F1">
        <w:rPr>
          <w:rFonts w:ascii="Calibri" w:eastAsia="宋体" w:hAnsi="Calibri" w:cs="Times New Roman"/>
          <w:kern w:val="2"/>
          <w:sz w:val="24"/>
          <w:szCs w:val="24"/>
        </w:rPr>
        <w:t>书法，戊</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绘画</w:t>
      </w:r>
      <w:r w:rsidRPr="004630F1">
        <w:rPr>
          <w:rFonts w:ascii="Calibri" w:eastAsia="宋体" w:hAnsi="Calibri" w:cs="Times New Roman"/>
          <w:kern w:val="2"/>
          <w:sz w:val="24"/>
          <w:szCs w:val="24"/>
        </w:rPr>
        <w:t>;(2)</w:t>
      </w:r>
      <w:r w:rsidRPr="004630F1">
        <w:rPr>
          <w:rFonts w:ascii="Calibri" w:eastAsia="宋体" w:hAnsi="Calibri" w:cs="Times New Roman"/>
          <w:kern w:val="2"/>
          <w:sz w:val="24"/>
          <w:szCs w:val="24"/>
        </w:rPr>
        <w:t>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辩论，丁</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摄影</w:t>
      </w:r>
      <w:r w:rsidRPr="004630F1">
        <w:rPr>
          <w:rFonts w:ascii="Calibri" w:eastAsia="宋体" w:hAnsi="Calibri" w:cs="Times New Roman"/>
          <w:kern w:val="2"/>
          <w:sz w:val="24"/>
          <w:szCs w:val="24"/>
        </w:rPr>
        <w:t>;(3)</w:t>
      </w:r>
      <w:r w:rsidRPr="004630F1">
        <w:rPr>
          <w:rFonts w:ascii="Calibri" w:eastAsia="宋体" w:hAnsi="Calibri" w:cs="Times New Roman"/>
          <w:kern w:val="2"/>
          <w:sz w:val="24"/>
          <w:szCs w:val="24"/>
        </w:rPr>
        <w:t>甲</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攀岩，戊</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摄影</w:t>
      </w:r>
      <w:r w:rsidRPr="004630F1">
        <w:rPr>
          <w:rFonts w:ascii="Calibri" w:eastAsia="宋体" w:hAnsi="Calibri" w:cs="Times New Roman"/>
          <w:kern w:val="2"/>
          <w:sz w:val="24"/>
          <w:szCs w:val="24"/>
        </w:rPr>
        <w:t>;(4)</w:t>
      </w:r>
      <w:r w:rsidRPr="004630F1">
        <w:rPr>
          <w:rFonts w:ascii="Calibri" w:eastAsia="宋体" w:hAnsi="Calibri" w:cs="Times New Roman"/>
          <w:kern w:val="2"/>
          <w:sz w:val="24"/>
          <w:szCs w:val="24"/>
        </w:rPr>
        <w:t>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辩论，</w:t>
      </w:r>
      <w:r w:rsidRPr="004630F1">
        <w:rPr>
          <w:rFonts w:ascii="Calibri" w:eastAsia="宋体" w:hAnsi="Calibri" w:cs="Times New Roman" w:hint="eastAsia"/>
          <w:kern w:val="2"/>
          <w:sz w:val="24"/>
          <w:szCs w:val="24"/>
        </w:rPr>
        <w:t>丁</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攀岩</w:t>
      </w:r>
      <w:r w:rsidRPr="004630F1">
        <w:rPr>
          <w:rFonts w:ascii="Calibri" w:eastAsia="宋体" w:hAnsi="Calibri" w:cs="Times New Roman"/>
          <w:kern w:val="2"/>
          <w:sz w:val="24"/>
          <w:szCs w:val="24"/>
        </w:rPr>
        <w:t>;(5)</w:t>
      </w:r>
      <w:r w:rsidRPr="004630F1">
        <w:rPr>
          <w:rFonts w:ascii="Calibri" w:eastAsia="宋体" w:hAnsi="Calibri" w:cs="Times New Roman"/>
          <w:kern w:val="2"/>
          <w:sz w:val="24"/>
          <w:szCs w:val="24"/>
        </w:rPr>
        <w:t>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绘画，丙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书法，已知上述五种说法每种只说对了一半。</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由此可以推出</w:t>
      </w:r>
      <w:r w:rsidRPr="004630F1">
        <w:rPr>
          <w:rFonts w:ascii="Calibri" w:eastAsia="宋体" w:hAnsi="Calibri" w:cs="Times New Roman"/>
          <w:kern w:val="2"/>
          <w:sz w:val="24"/>
          <w:szCs w:val="24"/>
        </w:rPr>
        <w:t>:</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A.</w:t>
      </w:r>
      <w:r w:rsidRPr="004630F1">
        <w:rPr>
          <w:rFonts w:ascii="Calibri" w:eastAsia="宋体" w:hAnsi="Calibri" w:cs="Times New Roman"/>
          <w:kern w:val="2"/>
          <w:sz w:val="24"/>
          <w:szCs w:val="24"/>
        </w:rPr>
        <w:t>甲</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攀岩，乙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辩论</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B.</w:t>
      </w:r>
      <w:r w:rsidRPr="004630F1">
        <w:rPr>
          <w:rFonts w:ascii="Calibri" w:eastAsia="宋体" w:hAnsi="Calibri" w:cs="Times New Roman"/>
          <w:kern w:val="2"/>
          <w:sz w:val="24"/>
          <w:szCs w:val="24"/>
        </w:rPr>
        <w:t>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绘画，丁</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书法</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C.</w:t>
      </w:r>
      <w:r w:rsidRPr="004630F1">
        <w:rPr>
          <w:rFonts w:ascii="Calibri" w:eastAsia="宋体" w:hAnsi="Calibri" w:cs="Times New Roman"/>
          <w:kern w:val="2"/>
          <w:sz w:val="24"/>
          <w:szCs w:val="24"/>
        </w:rPr>
        <w:t>丙</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摄影，戊</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书法</w:t>
      </w:r>
    </w:p>
    <w:p w:rsidR="004630F1" w:rsidRPr="004630F1" w:rsidRDefault="004630F1" w:rsidP="004630F1">
      <w:pPr>
        <w:widowControl w:val="0"/>
        <w:ind w:firstLineChars="0"/>
        <w:rPr>
          <w:rFonts w:ascii="Calibri" w:eastAsia="宋体" w:hAnsi="Calibri" w:cs="Times New Roman"/>
          <w:kern w:val="2"/>
          <w:sz w:val="24"/>
          <w:szCs w:val="24"/>
        </w:rPr>
      </w:pPr>
      <w:r w:rsidRPr="004630F1">
        <w:rPr>
          <w:rFonts w:ascii="Calibri" w:eastAsia="宋体" w:hAnsi="Calibri" w:cs="Times New Roman"/>
          <w:kern w:val="2"/>
          <w:sz w:val="24"/>
          <w:szCs w:val="24"/>
        </w:rPr>
        <w:t>D.</w:t>
      </w:r>
      <w:r w:rsidRPr="004630F1">
        <w:rPr>
          <w:rFonts w:ascii="Calibri" w:eastAsia="宋体" w:hAnsi="Calibri" w:cs="Times New Roman"/>
          <w:kern w:val="2"/>
          <w:sz w:val="24"/>
          <w:szCs w:val="24"/>
        </w:rPr>
        <w:t>丁</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绘画，</w:t>
      </w:r>
      <w:r w:rsidRPr="004630F1">
        <w:rPr>
          <w:rFonts w:ascii="Calibri" w:eastAsia="宋体" w:hAnsi="Calibri" w:cs="Times New Roman" w:hint="eastAsia"/>
          <w:kern w:val="2"/>
          <w:sz w:val="24"/>
          <w:szCs w:val="24"/>
        </w:rPr>
        <w:t>戊</w:t>
      </w:r>
      <w:r w:rsidRPr="004630F1">
        <w:rPr>
          <w:rFonts w:ascii="Calibri" w:eastAsia="宋体" w:hAnsi="Calibri" w:cs="Times New Roman"/>
          <w:kern w:val="2"/>
          <w:sz w:val="24"/>
          <w:szCs w:val="24"/>
        </w:rPr>
        <w:t>:</w:t>
      </w:r>
      <w:r w:rsidRPr="004630F1">
        <w:rPr>
          <w:rFonts w:ascii="Calibri" w:eastAsia="宋体" w:hAnsi="Calibri" w:cs="Times New Roman"/>
          <w:kern w:val="2"/>
          <w:sz w:val="24"/>
          <w:szCs w:val="24"/>
        </w:rPr>
        <w:t>辩论</w:t>
      </w:r>
    </w:p>
    <w:p w:rsidR="004630F1" w:rsidRPr="004630F1" w:rsidRDefault="004630F1" w:rsidP="004630F1">
      <w:pPr>
        <w:pStyle w:val="3"/>
      </w:pPr>
      <w:r w:rsidRPr="004630F1">
        <w:rPr>
          <w:rFonts w:hint="eastAsia"/>
        </w:rPr>
        <w:t>资料分析</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2017</w:t>
      </w:r>
      <w:r w:rsidRPr="004630F1">
        <w:rPr>
          <w:rFonts w:eastAsia="宋体" w:cs="Times New Roman" w:hint="eastAsia"/>
          <w:kern w:val="2"/>
          <w:szCs w:val="24"/>
        </w:rPr>
        <w:t>年</w:t>
      </w:r>
      <w:r w:rsidRPr="004630F1">
        <w:rPr>
          <w:rFonts w:eastAsia="宋体" w:cs="Times New Roman" w:hint="eastAsia"/>
          <w:kern w:val="2"/>
          <w:szCs w:val="24"/>
        </w:rPr>
        <w:t>A</w:t>
      </w:r>
      <w:r w:rsidRPr="004630F1">
        <w:rPr>
          <w:rFonts w:eastAsia="宋体" w:cs="Times New Roman" w:hint="eastAsia"/>
          <w:kern w:val="2"/>
          <w:szCs w:val="24"/>
        </w:rPr>
        <w:t>省全年共接待大陆游客</w:t>
      </w:r>
      <w:r w:rsidRPr="004630F1">
        <w:rPr>
          <w:rFonts w:eastAsia="宋体" w:cs="Times New Roman" w:hint="eastAsia"/>
          <w:kern w:val="2"/>
          <w:szCs w:val="24"/>
        </w:rPr>
        <w:t>6.26</w:t>
      </w:r>
      <w:r w:rsidRPr="004630F1">
        <w:rPr>
          <w:rFonts w:eastAsia="宋体" w:cs="Times New Roman" w:hint="eastAsia"/>
          <w:kern w:val="2"/>
          <w:szCs w:val="24"/>
        </w:rPr>
        <w:t>亿人次，来自于大陆游客的旅游收入</w:t>
      </w:r>
      <w:r w:rsidRPr="004630F1">
        <w:rPr>
          <w:rFonts w:eastAsia="宋体" w:cs="Times New Roman" w:hint="eastAsia"/>
          <w:kern w:val="2"/>
          <w:szCs w:val="24"/>
        </w:rPr>
        <w:t>6002.4</w:t>
      </w:r>
      <w:r w:rsidRPr="004630F1">
        <w:rPr>
          <w:rFonts w:eastAsia="宋体" w:cs="Times New Roman" w:hint="eastAsia"/>
          <w:kern w:val="2"/>
          <w:szCs w:val="24"/>
        </w:rPr>
        <w:t>亿元，全省全年入境旅游人数</w:t>
      </w:r>
      <w:r w:rsidRPr="004630F1">
        <w:rPr>
          <w:rFonts w:eastAsia="宋体" w:cs="Times New Roman" w:hint="eastAsia"/>
          <w:kern w:val="2"/>
          <w:szCs w:val="24"/>
        </w:rPr>
        <w:t>549.2</w:t>
      </w:r>
      <w:r w:rsidRPr="004630F1">
        <w:rPr>
          <w:rFonts w:eastAsia="宋体" w:cs="Times New Roman" w:hint="eastAsia"/>
          <w:kern w:val="2"/>
          <w:szCs w:val="24"/>
        </w:rPr>
        <w:t>万人次，比上年增长</w:t>
      </w:r>
      <w:r w:rsidRPr="004630F1">
        <w:rPr>
          <w:rFonts w:eastAsia="宋体" w:cs="Times New Roman" w:hint="eastAsia"/>
          <w:kern w:val="2"/>
          <w:szCs w:val="24"/>
        </w:rPr>
        <w:t>13.1%</w:t>
      </w:r>
      <w:r w:rsidRPr="004630F1">
        <w:rPr>
          <w:rFonts w:eastAsia="宋体" w:cs="Times New Roman" w:hint="eastAsia"/>
          <w:kern w:val="2"/>
          <w:szCs w:val="24"/>
        </w:rPr>
        <w:t>。其中，外国人</w:t>
      </w:r>
      <w:r w:rsidRPr="004630F1">
        <w:rPr>
          <w:rFonts w:eastAsia="宋体" w:cs="Times New Roman" w:hint="eastAsia"/>
          <w:kern w:val="2"/>
          <w:szCs w:val="24"/>
        </w:rPr>
        <w:t>321</w:t>
      </w:r>
      <w:r w:rsidRPr="004630F1">
        <w:rPr>
          <w:rFonts w:eastAsia="宋体" w:cs="Times New Roman" w:hint="eastAsia"/>
          <w:kern w:val="2"/>
          <w:szCs w:val="24"/>
        </w:rPr>
        <w:t>万人次，增长</w:t>
      </w:r>
      <w:r w:rsidRPr="004630F1">
        <w:rPr>
          <w:rFonts w:eastAsia="宋体" w:cs="Times New Roman" w:hint="eastAsia"/>
          <w:kern w:val="2"/>
          <w:szCs w:val="24"/>
        </w:rPr>
        <w:t>13.4%</w:t>
      </w:r>
      <w:r w:rsidRPr="004630F1">
        <w:rPr>
          <w:rFonts w:eastAsia="宋体" w:cs="Times New Roman" w:hint="eastAsia"/>
          <w:kern w:val="2"/>
          <w:szCs w:val="24"/>
        </w:rPr>
        <w:t>；港澳台同胞</w:t>
      </w:r>
      <w:r w:rsidRPr="004630F1">
        <w:rPr>
          <w:rFonts w:eastAsia="宋体" w:cs="Times New Roman" w:hint="eastAsia"/>
          <w:kern w:val="2"/>
          <w:szCs w:val="24"/>
        </w:rPr>
        <w:t>228.2</w:t>
      </w:r>
      <w:r w:rsidRPr="004630F1">
        <w:rPr>
          <w:rFonts w:eastAsia="宋体" w:cs="Times New Roman" w:hint="eastAsia"/>
          <w:kern w:val="2"/>
          <w:szCs w:val="24"/>
        </w:rPr>
        <w:t>万人次，增长</w:t>
      </w:r>
      <w:r w:rsidRPr="004630F1">
        <w:rPr>
          <w:rFonts w:eastAsia="宋体" w:cs="Times New Roman" w:hint="eastAsia"/>
          <w:kern w:val="2"/>
          <w:szCs w:val="24"/>
        </w:rPr>
        <w:t>12.6%</w:t>
      </w:r>
      <w:r w:rsidRPr="004630F1">
        <w:rPr>
          <w:rFonts w:eastAsia="宋体" w:cs="Times New Roman" w:hint="eastAsia"/>
          <w:kern w:val="2"/>
          <w:szCs w:val="24"/>
        </w:rPr>
        <w:t>。旅游外汇收入</w:t>
      </w:r>
      <w:r w:rsidRPr="004630F1">
        <w:rPr>
          <w:rFonts w:eastAsia="宋体" w:cs="Times New Roman" w:hint="eastAsia"/>
          <w:kern w:val="2"/>
          <w:szCs w:val="24"/>
        </w:rPr>
        <w:t>28.8</w:t>
      </w:r>
      <w:r w:rsidRPr="004630F1">
        <w:rPr>
          <w:rFonts w:eastAsia="宋体" w:cs="Times New Roman" w:hint="eastAsia"/>
          <w:kern w:val="2"/>
          <w:szCs w:val="24"/>
        </w:rPr>
        <w:t>亿美元。</w:t>
      </w:r>
      <w:r w:rsidRPr="004630F1">
        <w:rPr>
          <w:rFonts w:eastAsia="宋体" w:cs="Times New Roman" w:hint="eastAsia"/>
          <w:kern w:val="2"/>
          <w:szCs w:val="24"/>
        </w:rPr>
        <w:t>2017</w:t>
      </w:r>
      <w:r w:rsidRPr="004630F1">
        <w:rPr>
          <w:rFonts w:eastAsia="宋体" w:cs="Times New Roman" w:hint="eastAsia"/>
          <w:kern w:val="2"/>
          <w:szCs w:val="24"/>
        </w:rPr>
        <w:t>年，国际旅游文化示范区旅游收入</w:t>
      </w:r>
      <w:r w:rsidRPr="004630F1">
        <w:rPr>
          <w:rFonts w:eastAsia="宋体" w:cs="Times New Roman" w:hint="eastAsia"/>
          <w:kern w:val="2"/>
          <w:szCs w:val="24"/>
        </w:rPr>
        <w:t>3252.4</w:t>
      </w:r>
      <w:r w:rsidRPr="004630F1">
        <w:rPr>
          <w:rFonts w:eastAsia="宋体" w:cs="Times New Roman" w:hint="eastAsia"/>
          <w:kern w:val="2"/>
          <w:szCs w:val="24"/>
        </w:rPr>
        <w:t>亿元，增长</w:t>
      </w:r>
      <w:r w:rsidRPr="004630F1">
        <w:rPr>
          <w:rFonts w:eastAsia="宋体" w:cs="Times New Roman" w:hint="eastAsia"/>
          <w:kern w:val="2"/>
          <w:szCs w:val="24"/>
        </w:rPr>
        <w:t>25.4%</w:t>
      </w:r>
      <w:r w:rsidRPr="004630F1">
        <w:rPr>
          <w:rFonts w:eastAsia="宋体" w:cs="Times New Roman" w:hint="eastAsia"/>
          <w:kern w:val="2"/>
          <w:szCs w:val="24"/>
        </w:rPr>
        <w:t>。</w:t>
      </w:r>
    </w:p>
    <w:p w:rsidR="004630F1" w:rsidRPr="004630F1" w:rsidRDefault="004630F1" w:rsidP="004630F1">
      <w:pPr>
        <w:widowControl w:val="0"/>
        <w:rPr>
          <w:rFonts w:eastAsia="宋体" w:cs="Times New Roman"/>
          <w:color w:val="000000"/>
          <w:kern w:val="2"/>
          <w:szCs w:val="24"/>
          <w14:textFill>
            <w14:solidFill>
              <w14:srgbClr w14:val="000000">
                <w14:alpha w14:val="100000"/>
              </w14:srgbClr>
            </w14:solidFill>
          </w14:textFill>
        </w:rPr>
      </w:pPr>
      <w:r w:rsidRPr="004630F1">
        <w:rPr>
          <w:rFonts w:eastAsia="宋体" w:cs="Times New Roman" w:hint="eastAsia"/>
          <w:noProof/>
          <w:color w:val="000000"/>
          <w:kern w:val="2"/>
          <w:szCs w:val="24"/>
          <w14:textFill>
            <w14:solidFill>
              <w14:srgbClr w14:val="000000">
                <w14:alpha w14:val="100000"/>
              </w14:srgbClr>
            </w14:solidFill>
          </w14:textFill>
        </w:rPr>
        <w:lastRenderedPageBreak/>
        <w:drawing>
          <wp:inline distT="0" distB="0" distL="114300" distR="114300" wp14:anchorId="42758601" wp14:editId="31A2B4A6">
            <wp:extent cx="5265420" cy="2908300"/>
            <wp:effectExtent l="0" t="0" r="11430" b="6350"/>
            <wp:docPr id="6" name="图片 6" descr="e4b717c0132493b0cc6426008a19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4b717c0132493b0cc6426008a192a2"/>
                    <pic:cNvPicPr>
                      <a:picLocks noChangeAspect="1"/>
                    </pic:cNvPicPr>
                  </pic:nvPicPr>
                  <pic:blipFill>
                    <a:blip r:embed="rId13"/>
                    <a:stretch>
                      <a:fillRect/>
                    </a:stretch>
                  </pic:blipFill>
                  <pic:spPr>
                    <a:xfrm>
                      <a:off x="0" y="0"/>
                      <a:ext cx="5265420" cy="2908300"/>
                    </a:xfrm>
                    <a:prstGeom prst="rect">
                      <a:avLst/>
                    </a:prstGeom>
                  </pic:spPr>
                </pic:pic>
              </a:graphicData>
            </a:graphic>
          </wp:inline>
        </w:drawing>
      </w:r>
    </w:p>
    <w:p w:rsidR="004630F1" w:rsidRPr="004630F1" w:rsidRDefault="004630F1" w:rsidP="004630F1">
      <w:pPr>
        <w:widowControl w:val="0"/>
        <w:rPr>
          <w:rFonts w:eastAsia="宋体" w:cs="Times New Roman"/>
          <w:color w:val="000000"/>
          <w:kern w:val="2"/>
          <w:szCs w:val="24"/>
          <w14:textFill>
            <w14:solidFill>
              <w14:srgbClr w14:val="000000">
                <w14:alpha w14:val="100000"/>
              </w14:srgbClr>
            </w14:solidFill>
          </w14:textFill>
        </w:rPr>
      </w:pPr>
      <w:r w:rsidRPr="004630F1">
        <w:rPr>
          <w:rFonts w:eastAsia="宋体" w:cs="Times New Roman" w:hint="eastAsia"/>
          <w:noProof/>
          <w:color w:val="000000"/>
          <w:kern w:val="2"/>
          <w:szCs w:val="24"/>
          <w14:textFill>
            <w14:solidFill>
              <w14:srgbClr w14:val="000000">
                <w14:alpha w14:val="100000"/>
              </w14:srgbClr>
            </w14:solidFill>
          </w14:textFill>
        </w:rPr>
        <w:drawing>
          <wp:inline distT="0" distB="0" distL="114300" distR="114300" wp14:anchorId="49F90771" wp14:editId="719F4A4C">
            <wp:extent cx="5269230" cy="3305175"/>
            <wp:effectExtent l="0" t="0" r="7620" b="9525"/>
            <wp:docPr id="7" name="图片 7" descr="2c2bac3705eca0d906a1a4f354f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c2bac3705eca0d906a1a4f354fc3fa"/>
                    <pic:cNvPicPr>
                      <a:picLocks noChangeAspect="1"/>
                    </pic:cNvPicPr>
                  </pic:nvPicPr>
                  <pic:blipFill>
                    <a:blip r:embed="rId14"/>
                    <a:stretch>
                      <a:fillRect/>
                    </a:stretch>
                  </pic:blipFill>
                  <pic:spPr>
                    <a:xfrm>
                      <a:off x="0" y="0"/>
                      <a:ext cx="5269230" cy="3305175"/>
                    </a:xfrm>
                    <a:prstGeom prst="rect">
                      <a:avLst/>
                    </a:prstGeom>
                  </pic:spPr>
                </pic:pic>
              </a:graphicData>
            </a:graphic>
          </wp:inline>
        </w:drawing>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 xml:space="preserve">    61.2017</w:t>
      </w:r>
      <w:r w:rsidRPr="004630F1">
        <w:rPr>
          <w:rFonts w:eastAsia="宋体" w:cs="Times New Roman" w:hint="eastAsia"/>
          <w:kern w:val="2"/>
          <w:szCs w:val="24"/>
        </w:rPr>
        <w:t>年</w:t>
      </w:r>
      <w:r w:rsidRPr="004630F1">
        <w:rPr>
          <w:rFonts w:eastAsia="宋体" w:cs="Times New Roman" w:hint="eastAsia"/>
          <w:kern w:val="2"/>
          <w:szCs w:val="24"/>
        </w:rPr>
        <w:t>A</w:t>
      </w:r>
      <w:r w:rsidRPr="004630F1">
        <w:rPr>
          <w:rFonts w:eastAsia="宋体" w:cs="Times New Roman" w:hint="eastAsia"/>
          <w:kern w:val="2"/>
          <w:szCs w:val="24"/>
        </w:rPr>
        <w:t>省入境旅游人次数中，外国人同比增量约是港澳台同胞的多少</w:t>
      </w:r>
      <w:proofErr w:type="gramStart"/>
      <w:r w:rsidRPr="004630F1">
        <w:rPr>
          <w:rFonts w:eastAsia="宋体" w:cs="Times New Roman" w:hint="eastAsia"/>
          <w:kern w:val="2"/>
          <w:szCs w:val="24"/>
        </w:rPr>
        <w:t>倍</w:t>
      </w:r>
      <w:proofErr w:type="gramEnd"/>
      <w:r w:rsidRPr="004630F1">
        <w:rPr>
          <w:rFonts w:eastAsia="宋体" w:cs="Times New Roman" w:hint="eastAsia"/>
          <w:kern w:val="2"/>
          <w:szCs w:val="24"/>
        </w:rPr>
        <w:t>？（</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B.1.4</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C.1.5</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D.1.7</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62.2013-2017</w:t>
      </w:r>
      <w:r w:rsidRPr="004630F1">
        <w:rPr>
          <w:rFonts w:eastAsia="宋体" w:cs="Times New Roman" w:hint="eastAsia"/>
          <w:kern w:val="2"/>
          <w:szCs w:val="24"/>
        </w:rPr>
        <w:t>年间，</w:t>
      </w:r>
      <w:r w:rsidRPr="004630F1">
        <w:rPr>
          <w:rFonts w:eastAsia="宋体" w:cs="Times New Roman" w:hint="eastAsia"/>
          <w:kern w:val="2"/>
          <w:szCs w:val="24"/>
        </w:rPr>
        <w:t>A</w:t>
      </w:r>
      <w:r w:rsidRPr="004630F1">
        <w:rPr>
          <w:rFonts w:eastAsia="宋体" w:cs="Times New Roman" w:hint="eastAsia"/>
          <w:kern w:val="2"/>
          <w:szCs w:val="24"/>
        </w:rPr>
        <w:t>省入境旅游人数同比增长</w:t>
      </w:r>
      <w:r w:rsidRPr="004630F1">
        <w:rPr>
          <w:rFonts w:eastAsia="宋体" w:cs="Times New Roman" w:hint="eastAsia"/>
          <w:kern w:val="2"/>
          <w:szCs w:val="24"/>
        </w:rPr>
        <w:t>10%</w:t>
      </w:r>
      <w:r w:rsidRPr="004630F1">
        <w:rPr>
          <w:rFonts w:eastAsia="宋体" w:cs="Times New Roman" w:hint="eastAsia"/>
          <w:kern w:val="2"/>
          <w:szCs w:val="24"/>
        </w:rPr>
        <w:t>以上的年份有几个？（</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lastRenderedPageBreak/>
        <w:t>B.2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D.4</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63.2013-2017</w:t>
      </w:r>
      <w:r w:rsidRPr="004630F1">
        <w:rPr>
          <w:rFonts w:eastAsia="宋体" w:cs="Times New Roman" w:hint="eastAsia"/>
          <w:kern w:val="2"/>
          <w:szCs w:val="24"/>
        </w:rPr>
        <w:t>年间，</w:t>
      </w:r>
      <w:r w:rsidRPr="004630F1">
        <w:rPr>
          <w:rFonts w:eastAsia="宋体" w:cs="Times New Roman" w:hint="eastAsia"/>
          <w:kern w:val="2"/>
          <w:szCs w:val="24"/>
        </w:rPr>
        <w:t>A</w:t>
      </w:r>
      <w:r w:rsidRPr="004630F1">
        <w:rPr>
          <w:rFonts w:eastAsia="宋体" w:cs="Times New Roman" w:hint="eastAsia"/>
          <w:kern w:val="2"/>
          <w:szCs w:val="24"/>
        </w:rPr>
        <w:t>省旅游外汇收入同比增量最大的年份，当年来自于大陆游客的旅游收入同比约增长了（</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B.15%</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D.26%</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64.2014</w:t>
      </w:r>
      <w:r w:rsidRPr="004630F1">
        <w:rPr>
          <w:rFonts w:eastAsia="宋体" w:cs="Times New Roman" w:hint="eastAsia"/>
          <w:kern w:val="2"/>
          <w:szCs w:val="24"/>
        </w:rPr>
        <w:t>年全年人民币兑美元平均汇率约为“</w:t>
      </w:r>
      <w:r w:rsidRPr="004630F1">
        <w:rPr>
          <w:rFonts w:eastAsia="宋体" w:cs="Times New Roman" w:hint="eastAsia"/>
          <w:kern w:val="2"/>
          <w:szCs w:val="24"/>
        </w:rPr>
        <w:t>6.143</w:t>
      </w:r>
      <w:r w:rsidRPr="004630F1">
        <w:rPr>
          <w:rFonts w:eastAsia="宋体" w:cs="Times New Roman" w:hint="eastAsia"/>
          <w:kern w:val="2"/>
          <w:szCs w:val="24"/>
        </w:rPr>
        <w:t>人民币</w:t>
      </w:r>
      <w:r w:rsidRPr="004630F1">
        <w:rPr>
          <w:rFonts w:eastAsia="宋体" w:cs="Times New Roman" w:hint="eastAsia"/>
          <w:kern w:val="2"/>
          <w:szCs w:val="24"/>
        </w:rPr>
        <w:t>=1</w:t>
      </w:r>
      <w:r w:rsidRPr="004630F1">
        <w:rPr>
          <w:rFonts w:eastAsia="宋体" w:cs="Times New Roman" w:hint="eastAsia"/>
          <w:kern w:val="2"/>
          <w:szCs w:val="24"/>
        </w:rPr>
        <w:t>美元”，如按此汇率计算，则当年平均每人次入境游客创造的旅游收入约是大陆游客的（</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w:t>
      </w:r>
      <w:r w:rsidRPr="004630F1">
        <w:rPr>
          <w:rFonts w:eastAsia="宋体" w:cs="Times New Roman" w:hint="eastAsia"/>
          <w:kern w:val="2"/>
          <w:szCs w:val="24"/>
        </w:rPr>
        <w:t>不到</w:t>
      </w:r>
      <w:r w:rsidRPr="004630F1">
        <w:rPr>
          <w:rFonts w:eastAsia="宋体" w:cs="Times New Roman" w:hint="eastAsia"/>
          <w:kern w:val="2"/>
          <w:szCs w:val="24"/>
        </w:rPr>
        <w:t>5</w:t>
      </w:r>
      <w:r w:rsidRPr="004630F1">
        <w:rPr>
          <w:rFonts w:eastAsia="宋体" w:cs="Times New Roman" w:hint="eastAsia"/>
          <w:kern w:val="2"/>
          <w:szCs w:val="24"/>
        </w:rPr>
        <w:t>倍</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B.5-7</w:t>
      </w:r>
      <w:r w:rsidRPr="004630F1">
        <w:rPr>
          <w:rFonts w:eastAsia="宋体" w:cs="Times New Roman" w:hint="eastAsia"/>
          <w:kern w:val="2"/>
          <w:szCs w:val="24"/>
        </w:rPr>
        <w:t>倍之间</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C.7-10</w:t>
      </w:r>
      <w:r w:rsidRPr="004630F1">
        <w:rPr>
          <w:rFonts w:eastAsia="宋体" w:cs="Times New Roman" w:hint="eastAsia"/>
          <w:kern w:val="2"/>
          <w:szCs w:val="24"/>
        </w:rPr>
        <w:t>倍之间</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D.10</w:t>
      </w:r>
      <w:r w:rsidRPr="004630F1">
        <w:rPr>
          <w:rFonts w:eastAsia="宋体" w:cs="Times New Roman" w:hint="eastAsia"/>
          <w:kern w:val="2"/>
          <w:szCs w:val="24"/>
        </w:rPr>
        <w:t>倍以上</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65.</w:t>
      </w:r>
      <w:r w:rsidRPr="004630F1">
        <w:rPr>
          <w:rFonts w:eastAsia="宋体" w:cs="Times New Roman" w:hint="eastAsia"/>
          <w:kern w:val="2"/>
          <w:szCs w:val="24"/>
        </w:rPr>
        <w:t>关于</w:t>
      </w:r>
      <w:r w:rsidRPr="004630F1">
        <w:rPr>
          <w:rFonts w:eastAsia="宋体" w:cs="Times New Roman" w:hint="eastAsia"/>
          <w:kern w:val="2"/>
          <w:szCs w:val="24"/>
        </w:rPr>
        <w:t>2012-2017</w:t>
      </w:r>
      <w:r w:rsidRPr="004630F1">
        <w:rPr>
          <w:rFonts w:eastAsia="宋体" w:cs="Times New Roman" w:hint="eastAsia"/>
          <w:kern w:val="2"/>
          <w:szCs w:val="24"/>
        </w:rPr>
        <w:t>年</w:t>
      </w:r>
      <w:r w:rsidRPr="004630F1">
        <w:rPr>
          <w:rFonts w:eastAsia="宋体" w:cs="Times New Roman" w:hint="eastAsia"/>
          <w:kern w:val="2"/>
          <w:szCs w:val="24"/>
        </w:rPr>
        <w:t>A</w:t>
      </w:r>
      <w:r w:rsidRPr="004630F1">
        <w:rPr>
          <w:rFonts w:eastAsia="宋体" w:cs="Times New Roman" w:hint="eastAsia"/>
          <w:kern w:val="2"/>
          <w:szCs w:val="24"/>
        </w:rPr>
        <w:t>省旅游收入状况，下列信息能够从上述资料中推出的有几条？（</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①</w:t>
      </w:r>
      <w:r w:rsidRPr="004630F1">
        <w:rPr>
          <w:rFonts w:eastAsia="宋体" w:cs="Times New Roman" w:hint="eastAsia"/>
          <w:kern w:val="2"/>
          <w:szCs w:val="24"/>
        </w:rPr>
        <w:t>2012-2017</w:t>
      </w:r>
      <w:r w:rsidRPr="004630F1">
        <w:rPr>
          <w:rFonts w:eastAsia="宋体" w:cs="Times New Roman" w:hint="eastAsia"/>
          <w:kern w:val="2"/>
          <w:szCs w:val="24"/>
        </w:rPr>
        <w:t>年全省来自大陆的游客总数超过</w:t>
      </w:r>
      <w:r w:rsidRPr="004630F1">
        <w:rPr>
          <w:rFonts w:eastAsia="宋体" w:cs="Times New Roman" w:hint="eastAsia"/>
          <w:kern w:val="2"/>
          <w:szCs w:val="24"/>
        </w:rPr>
        <w:t>25</w:t>
      </w:r>
      <w:r w:rsidRPr="004630F1">
        <w:rPr>
          <w:rFonts w:eastAsia="宋体" w:cs="Times New Roman" w:hint="eastAsia"/>
          <w:kern w:val="2"/>
          <w:szCs w:val="24"/>
        </w:rPr>
        <w:t>亿人次</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②</w:t>
      </w:r>
      <w:r w:rsidRPr="004630F1">
        <w:rPr>
          <w:rFonts w:eastAsia="宋体" w:cs="Times New Roman" w:hint="eastAsia"/>
          <w:kern w:val="2"/>
          <w:szCs w:val="24"/>
        </w:rPr>
        <w:t>2013</w:t>
      </w:r>
      <w:r w:rsidRPr="004630F1">
        <w:rPr>
          <w:rFonts w:eastAsia="宋体" w:cs="Times New Roman" w:hint="eastAsia"/>
          <w:kern w:val="2"/>
          <w:szCs w:val="24"/>
        </w:rPr>
        <w:t>年平均每人次入境游客创造外汇收入高于</w:t>
      </w:r>
      <w:r w:rsidRPr="004630F1">
        <w:rPr>
          <w:rFonts w:eastAsia="宋体" w:cs="Times New Roman" w:hint="eastAsia"/>
          <w:kern w:val="2"/>
          <w:szCs w:val="24"/>
        </w:rPr>
        <w:t>2012</w:t>
      </w:r>
      <w:r w:rsidRPr="004630F1">
        <w:rPr>
          <w:rFonts w:eastAsia="宋体" w:cs="Times New Roman" w:hint="eastAsia"/>
          <w:kern w:val="2"/>
          <w:szCs w:val="24"/>
        </w:rPr>
        <w:t>年水平</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③</w:t>
      </w:r>
      <w:r w:rsidRPr="004630F1">
        <w:rPr>
          <w:rFonts w:eastAsia="宋体" w:cs="Times New Roman" w:hint="eastAsia"/>
          <w:kern w:val="2"/>
          <w:szCs w:val="24"/>
        </w:rPr>
        <w:t>2012-2016</w:t>
      </w:r>
      <w:r w:rsidRPr="004630F1">
        <w:rPr>
          <w:rFonts w:eastAsia="宋体" w:cs="Times New Roman" w:hint="eastAsia"/>
          <w:kern w:val="2"/>
          <w:szCs w:val="24"/>
        </w:rPr>
        <w:t>年全省年均旅游外汇收入超过</w:t>
      </w:r>
      <w:r w:rsidRPr="004630F1">
        <w:rPr>
          <w:rFonts w:eastAsia="宋体" w:cs="Times New Roman" w:hint="eastAsia"/>
          <w:kern w:val="2"/>
          <w:szCs w:val="24"/>
        </w:rPr>
        <w:t>21</w:t>
      </w:r>
      <w:r w:rsidRPr="004630F1">
        <w:rPr>
          <w:rFonts w:eastAsia="宋体" w:cs="Times New Roman" w:hint="eastAsia"/>
          <w:kern w:val="2"/>
          <w:szCs w:val="24"/>
        </w:rPr>
        <w:t>亿美元</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④</w:t>
      </w:r>
      <w:r w:rsidRPr="004630F1">
        <w:rPr>
          <w:rFonts w:eastAsia="宋体" w:cs="Times New Roman" w:hint="eastAsia"/>
          <w:kern w:val="2"/>
          <w:szCs w:val="24"/>
        </w:rPr>
        <w:t>2017</w:t>
      </w:r>
      <w:r w:rsidRPr="004630F1">
        <w:rPr>
          <w:rFonts w:eastAsia="宋体" w:cs="Times New Roman" w:hint="eastAsia"/>
          <w:kern w:val="2"/>
          <w:szCs w:val="24"/>
        </w:rPr>
        <w:t>年国际旅游文化示范区旅游收入同比增长</w:t>
      </w:r>
      <w:r w:rsidRPr="004630F1">
        <w:rPr>
          <w:rFonts w:eastAsia="宋体" w:cs="Times New Roman" w:hint="eastAsia"/>
          <w:kern w:val="2"/>
          <w:szCs w:val="24"/>
        </w:rPr>
        <w:t>800</w:t>
      </w:r>
      <w:r w:rsidRPr="004630F1">
        <w:rPr>
          <w:rFonts w:eastAsia="宋体" w:cs="Times New Roman" w:hint="eastAsia"/>
          <w:kern w:val="2"/>
          <w:szCs w:val="24"/>
        </w:rPr>
        <w:t>多亿元</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D.4</w:t>
      </w:r>
    </w:p>
    <w:p w:rsidR="004630F1" w:rsidRPr="004630F1" w:rsidRDefault="004630F1" w:rsidP="004630F1">
      <w:pPr>
        <w:widowControl w:val="0"/>
        <w:rPr>
          <w:rFonts w:eastAsia="宋体" w:cs="Times New Roman"/>
          <w:kern w:val="2"/>
          <w:szCs w:val="24"/>
        </w:rPr>
      </w:pP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2013-2016</w:t>
      </w:r>
      <w:r w:rsidRPr="004630F1">
        <w:rPr>
          <w:rFonts w:eastAsia="宋体" w:cs="Times New Roman" w:hint="eastAsia"/>
          <w:kern w:val="2"/>
          <w:szCs w:val="24"/>
        </w:rPr>
        <w:t>年，长江经济带（上海、江苏、浙江、安徽、江西、湖北、湖南、重庆、四川、云南、贵州</w:t>
      </w:r>
      <w:r w:rsidRPr="004630F1">
        <w:rPr>
          <w:rFonts w:eastAsia="宋体" w:cs="Times New Roman" w:hint="eastAsia"/>
          <w:kern w:val="2"/>
          <w:szCs w:val="24"/>
        </w:rPr>
        <w:t>11</w:t>
      </w:r>
      <w:r w:rsidRPr="004630F1">
        <w:rPr>
          <w:rFonts w:eastAsia="宋体" w:cs="Times New Roman" w:hint="eastAsia"/>
          <w:kern w:val="2"/>
          <w:szCs w:val="24"/>
        </w:rPr>
        <w:t>省市）累计完成固定资产投资</w:t>
      </w:r>
      <w:r w:rsidRPr="004630F1">
        <w:rPr>
          <w:rFonts w:eastAsia="宋体" w:cs="Times New Roman" w:hint="eastAsia"/>
          <w:kern w:val="2"/>
          <w:szCs w:val="24"/>
        </w:rPr>
        <w:t>888213</w:t>
      </w:r>
      <w:r w:rsidRPr="004630F1">
        <w:rPr>
          <w:rFonts w:eastAsia="宋体" w:cs="Times New Roman" w:hint="eastAsia"/>
          <w:kern w:val="2"/>
          <w:szCs w:val="24"/>
        </w:rPr>
        <w:t>亿元，年均增长</w:t>
      </w:r>
      <w:r w:rsidRPr="004630F1">
        <w:rPr>
          <w:rFonts w:eastAsia="宋体" w:cs="Times New Roman" w:hint="eastAsia"/>
          <w:kern w:val="2"/>
          <w:szCs w:val="24"/>
        </w:rPr>
        <w:t>16.5%</w:t>
      </w:r>
      <w:r w:rsidRPr="004630F1">
        <w:rPr>
          <w:rFonts w:eastAsia="宋体" w:cs="Times New Roman" w:hint="eastAsia"/>
          <w:kern w:val="2"/>
          <w:szCs w:val="24"/>
        </w:rPr>
        <w:t>，高于全国平均增速</w:t>
      </w:r>
      <w:r w:rsidRPr="004630F1">
        <w:rPr>
          <w:rFonts w:eastAsia="宋体" w:cs="Times New Roman" w:hint="eastAsia"/>
          <w:kern w:val="2"/>
          <w:szCs w:val="24"/>
        </w:rPr>
        <w:t>2.2</w:t>
      </w:r>
      <w:r w:rsidRPr="004630F1">
        <w:rPr>
          <w:rFonts w:eastAsia="宋体" w:cs="Times New Roman" w:hint="eastAsia"/>
          <w:kern w:val="2"/>
          <w:szCs w:val="24"/>
        </w:rPr>
        <w:t>个百分点，占全国固定资产投资总量的比重也由</w:t>
      </w:r>
      <w:r w:rsidRPr="004630F1">
        <w:rPr>
          <w:rFonts w:eastAsia="宋体" w:cs="Times New Roman" w:hint="eastAsia"/>
          <w:kern w:val="2"/>
          <w:szCs w:val="24"/>
        </w:rPr>
        <w:t>2012</w:t>
      </w:r>
      <w:r w:rsidRPr="004630F1">
        <w:rPr>
          <w:rFonts w:eastAsia="宋体" w:cs="Times New Roman" w:hint="eastAsia"/>
          <w:kern w:val="2"/>
          <w:szCs w:val="24"/>
        </w:rPr>
        <w:t>年的</w:t>
      </w:r>
      <w:r w:rsidRPr="004630F1">
        <w:rPr>
          <w:rFonts w:eastAsia="宋体" w:cs="Times New Roman" w:hint="eastAsia"/>
          <w:kern w:val="2"/>
          <w:szCs w:val="24"/>
        </w:rPr>
        <w:t>40.5%</w:t>
      </w:r>
      <w:r w:rsidRPr="004630F1">
        <w:rPr>
          <w:rFonts w:eastAsia="宋体" w:cs="Times New Roman" w:hint="eastAsia"/>
          <w:kern w:val="2"/>
          <w:szCs w:val="24"/>
        </w:rPr>
        <w:t>提高到</w:t>
      </w:r>
      <w:r w:rsidRPr="004630F1">
        <w:rPr>
          <w:rFonts w:eastAsia="宋体" w:cs="Times New Roman" w:hint="eastAsia"/>
          <w:kern w:val="2"/>
          <w:szCs w:val="24"/>
        </w:rPr>
        <w:t>2016</w:t>
      </w:r>
      <w:r w:rsidRPr="004630F1">
        <w:rPr>
          <w:rFonts w:eastAsia="宋体" w:cs="Times New Roman" w:hint="eastAsia"/>
          <w:kern w:val="2"/>
          <w:szCs w:val="24"/>
        </w:rPr>
        <w:lastRenderedPageBreak/>
        <w:t>年的</w:t>
      </w:r>
      <w:r w:rsidRPr="004630F1">
        <w:rPr>
          <w:rFonts w:eastAsia="宋体" w:cs="Times New Roman" w:hint="eastAsia"/>
          <w:kern w:val="2"/>
          <w:szCs w:val="24"/>
        </w:rPr>
        <w:t>44.2%</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2015</w:t>
      </w:r>
      <w:r w:rsidRPr="004630F1">
        <w:rPr>
          <w:rFonts w:eastAsia="宋体" w:cs="Times New Roman" w:hint="eastAsia"/>
          <w:kern w:val="2"/>
          <w:szCs w:val="24"/>
        </w:rPr>
        <w:t>年底，长江经济</w:t>
      </w:r>
      <w:proofErr w:type="gramStart"/>
      <w:r w:rsidRPr="004630F1">
        <w:rPr>
          <w:rFonts w:eastAsia="宋体" w:cs="Times New Roman" w:hint="eastAsia"/>
          <w:kern w:val="2"/>
          <w:szCs w:val="24"/>
        </w:rPr>
        <w:t>带铁路</w:t>
      </w:r>
      <w:proofErr w:type="gramEnd"/>
      <w:r w:rsidRPr="004630F1">
        <w:rPr>
          <w:rFonts w:eastAsia="宋体" w:cs="Times New Roman" w:hint="eastAsia"/>
          <w:kern w:val="2"/>
          <w:szCs w:val="24"/>
        </w:rPr>
        <w:t>营运里程达</w:t>
      </w:r>
      <w:r w:rsidRPr="004630F1">
        <w:rPr>
          <w:rFonts w:eastAsia="宋体" w:cs="Times New Roman" w:hint="eastAsia"/>
          <w:kern w:val="2"/>
          <w:szCs w:val="24"/>
        </w:rPr>
        <w:t>34638</w:t>
      </w:r>
      <w:r w:rsidRPr="004630F1">
        <w:rPr>
          <w:rFonts w:eastAsia="宋体" w:cs="Times New Roman" w:hint="eastAsia"/>
          <w:kern w:val="2"/>
          <w:szCs w:val="24"/>
        </w:rPr>
        <w:t>公里，内河航道里程</w:t>
      </w:r>
      <w:r w:rsidRPr="004630F1">
        <w:rPr>
          <w:rFonts w:eastAsia="宋体" w:cs="Times New Roman" w:hint="eastAsia"/>
          <w:kern w:val="2"/>
          <w:szCs w:val="24"/>
        </w:rPr>
        <w:t>90300</w:t>
      </w:r>
      <w:r w:rsidRPr="004630F1">
        <w:rPr>
          <w:rFonts w:eastAsia="宋体" w:cs="Times New Roman" w:hint="eastAsia"/>
          <w:kern w:val="2"/>
          <w:szCs w:val="24"/>
        </w:rPr>
        <w:t>公里，高速公路里程</w:t>
      </w:r>
      <w:r w:rsidRPr="004630F1">
        <w:rPr>
          <w:rFonts w:eastAsia="宋体" w:cs="Times New Roman" w:hint="eastAsia"/>
          <w:kern w:val="2"/>
          <w:szCs w:val="24"/>
        </w:rPr>
        <w:t>48124</w:t>
      </w:r>
      <w:r w:rsidRPr="004630F1">
        <w:rPr>
          <w:rFonts w:eastAsia="宋体" w:cs="Times New Roman" w:hint="eastAsia"/>
          <w:kern w:val="2"/>
          <w:szCs w:val="24"/>
        </w:rPr>
        <w:t>公里，比</w:t>
      </w:r>
      <w:r w:rsidRPr="004630F1">
        <w:rPr>
          <w:rFonts w:eastAsia="宋体" w:cs="Times New Roman" w:hint="eastAsia"/>
          <w:kern w:val="2"/>
          <w:szCs w:val="24"/>
        </w:rPr>
        <w:t>2012</w:t>
      </w:r>
      <w:r w:rsidRPr="004630F1">
        <w:rPr>
          <w:rFonts w:eastAsia="宋体" w:cs="Times New Roman" w:hint="eastAsia"/>
          <w:kern w:val="2"/>
          <w:szCs w:val="24"/>
        </w:rPr>
        <w:t>年分别增加</w:t>
      </w:r>
      <w:r w:rsidRPr="004630F1">
        <w:rPr>
          <w:rFonts w:eastAsia="宋体" w:cs="Times New Roman" w:hint="eastAsia"/>
          <w:kern w:val="2"/>
          <w:szCs w:val="24"/>
        </w:rPr>
        <w:t>6639</w:t>
      </w:r>
      <w:r w:rsidRPr="004630F1">
        <w:rPr>
          <w:rFonts w:eastAsia="宋体" w:cs="Times New Roman" w:hint="eastAsia"/>
          <w:kern w:val="2"/>
          <w:szCs w:val="24"/>
        </w:rPr>
        <w:t>公里、</w:t>
      </w:r>
      <w:r w:rsidRPr="004630F1">
        <w:rPr>
          <w:rFonts w:eastAsia="宋体" w:cs="Times New Roman" w:hint="eastAsia"/>
          <w:kern w:val="2"/>
          <w:szCs w:val="24"/>
        </w:rPr>
        <w:t>1336</w:t>
      </w:r>
      <w:r w:rsidRPr="004630F1">
        <w:rPr>
          <w:rFonts w:eastAsia="宋体" w:cs="Times New Roman" w:hint="eastAsia"/>
          <w:kern w:val="2"/>
          <w:szCs w:val="24"/>
        </w:rPr>
        <w:t>公里、</w:t>
      </w:r>
      <w:r w:rsidRPr="004630F1">
        <w:rPr>
          <w:rFonts w:eastAsia="宋体" w:cs="Times New Roman" w:hint="eastAsia"/>
          <w:kern w:val="2"/>
          <w:szCs w:val="24"/>
        </w:rPr>
        <w:t>12111</w:t>
      </w:r>
      <w:r w:rsidRPr="004630F1">
        <w:rPr>
          <w:rFonts w:eastAsia="宋体" w:cs="Times New Roman" w:hint="eastAsia"/>
          <w:kern w:val="2"/>
          <w:szCs w:val="24"/>
        </w:rPr>
        <w:t>公里。</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2015</w:t>
      </w:r>
      <w:r w:rsidRPr="004630F1">
        <w:rPr>
          <w:rFonts w:eastAsia="宋体" w:cs="Times New Roman" w:hint="eastAsia"/>
          <w:kern w:val="2"/>
          <w:szCs w:val="24"/>
        </w:rPr>
        <w:t>年末，长江经济带省份实现邮电业务总量</w:t>
      </w:r>
      <w:r w:rsidRPr="004630F1">
        <w:rPr>
          <w:rFonts w:eastAsia="宋体" w:cs="Times New Roman" w:hint="eastAsia"/>
          <w:kern w:val="2"/>
          <w:szCs w:val="24"/>
        </w:rPr>
        <w:t>12381</w:t>
      </w:r>
      <w:r w:rsidRPr="004630F1">
        <w:rPr>
          <w:rFonts w:eastAsia="宋体" w:cs="Times New Roman" w:hint="eastAsia"/>
          <w:kern w:val="2"/>
          <w:szCs w:val="24"/>
        </w:rPr>
        <w:t>亿元，是</w:t>
      </w:r>
      <w:r w:rsidRPr="004630F1">
        <w:rPr>
          <w:rFonts w:eastAsia="宋体" w:cs="Times New Roman" w:hint="eastAsia"/>
          <w:kern w:val="2"/>
          <w:szCs w:val="24"/>
        </w:rPr>
        <w:t>2012</w:t>
      </w:r>
      <w:r w:rsidRPr="004630F1">
        <w:rPr>
          <w:rFonts w:eastAsia="宋体" w:cs="Times New Roman" w:hint="eastAsia"/>
          <w:kern w:val="2"/>
          <w:szCs w:val="24"/>
        </w:rPr>
        <w:t>年末邮电业务总量的</w:t>
      </w:r>
      <w:r w:rsidRPr="004630F1">
        <w:rPr>
          <w:rFonts w:eastAsia="宋体" w:cs="Times New Roman" w:hint="eastAsia"/>
          <w:kern w:val="2"/>
          <w:szCs w:val="24"/>
        </w:rPr>
        <w:t>2.03</w:t>
      </w:r>
      <w:r w:rsidRPr="004630F1">
        <w:rPr>
          <w:rFonts w:eastAsia="宋体" w:cs="Times New Roman" w:hint="eastAsia"/>
          <w:kern w:val="2"/>
          <w:szCs w:val="24"/>
        </w:rPr>
        <w:t>倍，固定互联网宽带接入用户总量达</w:t>
      </w:r>
      <w:r w:rsidRPr="004630F1">
        <w:rPr>
          <w:rFonts w:eastAsia="宋体" w:cs="Times New Roman" w:hint="eastAsia"/>
          <w:kern w:val="2"/>
          <w:szCs w:val="24"/>
        </w:rPr>
        <w:t>11322</w:t>
      </w:r>
      <w:r w:rsidRPr="004630F1">
        <w:rPr>
          <w:rFonts w:eastAsia="宋体" w:cs="Times New Roman" w:hint="eastAsia"/>
          <w:kern w:val="2"/>
          <w:szCs w:val="24"/>
        </w:rPr>
        <w:t>万户，比</w:t>
      </w:r>
      <w:r w:rsidRPr="004630F1">
        <w:rPr>
          <w:rFonts w:eastAsia="宋体" w:cs="Times New Roman" w:hint="eastAsia"/>
          <w:kern w:val="2"/>
          <w:szCs w:val="24"/>
        </w:rPr>
        <w:t>2012</w:t>
      </w:r>
      <w:r w:rsidRPr="004630F1">
        <w:rPr>
          <w:rFonts w:eastAsia="宋体" w:cs="Times New Roman" w:hint="eastAsia"/>
          <w:kern w:val="2"/>
          <w:szCs w:val="24"/>
        </w:rPr>
        <w:t>年末增加</w:t>
      </w:r>
      <w:r w:rsidRPr="004630F1">
        <w:rPr>
          <w:rFonts w:eastAsia="宋体" w:cs="Times New Roman" w:hint="eastAsia"/>
          <w:kern w:val="2"/>
          <w:szCs w:val="24"/>
        </w:rPr>
        <w:t>4256</w:t>
      </w:r>
      <w:r w:rsidRPr="004630F1">
        <w:rPr>
          <w:rFonts w:eastAsia="宋体" w:cs="Times New Roman" w:hint="eastAsia"/>
          <w:kern w:val="2"/>
          <w:szCs w:val="24"/>
        </w:rPr>
        <w:t>万户，年均增长</w:t>
      </w:r>
      <w:r w:rsidRPr="004630F1">
        <w:rPr>
          <w:rFonts w:eastAsia="宋体" w:cs="Times New Roman" w:hint="eastAsia"/>
          <w:kern w:val="2"/>
          <w:szCs w:val="24"/>
        </w:rPr>
        <w:t>17.0%</w:t>
      </w:r>
      <w:r w:rsidRPr="004630F1">
        <w:rPr>
          <w:rFonts w:eastAsia="宋体" w:cs="Times New Roman" w:hint="eastAsia"/>
          <w:kern w:val="2"/>
          <w:szCs w:val="24"/>
        </w:rPr>
        <w:t>，高于全国平均水平</w:t>
      </w:r>
      <w:r w:rsidRPr="004630F1">
        <w:rPr>
          <w:rFonts w:eastAsia="宋体" w:cs="Times New Roman" w:hint="eastAsia"/>
          <w:kern w:val="2"/>
          <w:szCs w:val="24"/>
        </w:rPr>
        <w:t>3.0</w:t>
      </w:r>
      <w:r w:rsidRPr="004630F1">
        <w:rPr>
          <w:rFonts w:eastAsia="宋体" w:cs="Times New Roman" w:hint="eastAsia"/>
          <w:kern w:val="2"/>
          <w:szCs w:val="24"/>
        </w:rPr>
        <w:t>个百分点，占全国固定互联网宽带接入用户的</w:t>
      </w:r>
      <w:r w:rsidRPr="004630F1">
        <w:rPr>
          <w:rFonts w:eastAsia="宋体" w:cs="Times New Roman" w:hint="eastAsia"/>
          <w:kern w:val="2"/>
          <w:szCs w:val="24"/>
        </w:rPr>
        <w:t>43.6%</w:t>
      </w:r>
      <w:r w:rsidRPr="004630F1">
        <w:rPr>
          <w:rFonts w:eastAsia="宋体" w:cs="Times New Roman" w:hint="eastAsia"/>
          <w:kern w:val="2"/>
          <w:szCs w:val="24"/>
        </w:rPr>
        <w:t>，移动互联网用户</w:t>
      </w:r>
      <w:r w:rsidRPr="004630F1">
        <w:rPr>
          <w:rFonts w:eastAsia="宋体" w:cs="Times New Roman" w:hint="eastAsia"/>
          <w:kern w:val="2"/>
          <w:szCs w:val="24"/>
        </w:rPr>
        <w:t>2015</w:t>
      </w:r>
      <w:r w:rsidRPr="004630F1">
        <w:rPr>
          <w:rFonts w:eastAsia="宋体" w:cs="Times New Roman" w:hint="eastAsia"/>
          <w:kern w:val="2"/>
          <w:szCs w:val="24"/>
        </w:rPr>
        <w:t>年底达到</w:t>
      </w:r>
      <w:r w:rsidRPr="004630F1">
        <w:rPr>
          <w:rFonts w:eastAsia="宋体" w:cs="Times New Roman" w:hint="eastAsia"/>
          <w:kern w:val="2"/>
          <w:szCs w:val="24"/>
        </w:rPr>
        <w:t>4.06</w:t>
      </w:r>
      <w:r w:rsidRPr="004630F1">
        <w:rPr>
          <w:rFonts w:eastAsia="宋体" w:cs="Times New Roman" w:hint="eastAsia"/>
          <w:kern w:val="2"/>
          <w:szCs w:val="24"/>
        </w:rPr>
        <w:t>亿人，占全国比重达到</w:t>
      </w:r>
      <w:r w:rsidRPr="004630F1">
        <w:rPr>
          <w:rFonts w:eastAsia="宋体" w:cs="Times New Roman" w:hint="eastAsia"/>
          <w:kern w:val="2"/>
          <w:szCs w:val="24"/>
        </w:rPr>
        <w:t>42.1%</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十八大以来，长江经济带社会消费品零售总额屡创新高，</w:t>
      </w:r>
      <w:r w:rsidRPr="004630F1">
        <w:rPr>
          <w:rFonts w:eastAsia="宋体" w:cs="Times New Roman" w:hint="eastAsia"/>
          <w:kern w:val="2"/>
          <w:szCs w:val="24"/>
        </w:rPr>
        <w:t>2016</w:t>
      </w:r>
      <w:r w:rsidRPr="004630F1">
        <w:rPr>
          <w:rFonts w:eastAsia="宋体" w:cs="Times New Roman" w:hint="eastAsia"/>
          <w:kern w:val="2"/>
          <w:szCs w:val="24"/>
        </w:rPr>
        <w:t>年社会消费品零售总额达</w:t>
      </w:r>
      <w:r w:rsidRPr="004630F1">
        <w:rPr>
          <w:rFonts w:eastAsia="宋体" w:cs="Times New Roman" w:hint="eastAsia"/>
          <w:kern w:val="2"/>
          <w:szCs w:val="24"/>
        </w:rPr>
        <w:t>139650</w:t>
      </w:r>
      <w:r w:rsidRPr="004630F1">
        <w:rPr>
          <w:rFonts w:eastAsia="宋体" w:cs="Times New Roman" w:hint="eastAsia"/>
          <w:kern w:val="2"/>
          <w:szCs w:val="24"/>
        </w:rPr>
        <w:t>亿元，占全国总量的比重达到</w:t>
      </w:r>
      <w:r w:rsidRPr="004630F1">
        <w:rPr>
          <w:rFonts w:eastAsia="宋体" w:cs="Times New Roman" w:hint="eastAsia"/>
          <w:kern w:val="2"/>
          <w:szCs w:val="24"/>
        </w:rPr>
        <w:t>42.1%</w:t>
      </w:r>
      <w:r w:rsidRPr="004630F1">
        <w:rPr>
          <w:rFonts w:eastAsia="宋体" w:cs="Times New Roman" w:hint="eastAsia"/>
          <w:kern w:val="2"/>
          <w:szCs w:val="24"/>
        </w:rPr>
        <w:t>。</w:t>
      </w:r>
      <w:r w:rsidRPr="004630F1">
        <w:rPr>
          <w:rFonts w:eastAsia="宋体" w:cs="Times New Roman" w:hint="eastAsia"/>
          <w:kern w:val="2"/>
          <w:szCs w:val="24"/>
        </w:rPr>
        <w:t>2013-2016</w:t>
      </w:r>
      <w:r w:rsidRPr="004630F1">
        <w:rPr>
          <w:rFonts w:eastAsia="宋体" w:cs="Times New Roman" w:hint="eastAsia"/>
          <w:kern w:val="2"/>
          <w:szCs w:val="24"/>
        </w:rPr>
        <w:t>年，社会消费品零售总额年均增长</w:t>
      </w:r>
      <w:r w:rsidRPr="004630F1">
        <w:rPr>
          <w:rFonts w:eastAsia="宋体" w:cs="Times New Roman" w:hint="eastAsia"/>
          <w:kern w:val="2"/>
          <w:szCs w:val="24"/>
        </w:rPr>
        <w:t>11.6%</w:t>
      </w:r>
      <w:r w:rsidRPr="004630F1">
        <w:rPr>
          <w:rFonts w:eastAsia="宋体" w:cs="Times New Roman" w:hint="eastAsia"/>
          <w:kern w:val="2"/>
          <w:szCs w:val="24"/>
        </w:rPr>
        <w:t>，快于全国平均速度</w:t>
      </w:r>
      <w:r w:rsidRPr="004630F1">
        <w:rPr>
          <w:rFonts w:eastAsia="宋体" w:cs="Times New Roman" w:hint="eastAsia"/>
          <w:kern w:val="2"/>
          <w:szCs w:val="24"/>
        </w:rPr>
        <w:t>0.6</w:t>
      </w:r>
      <w:r w:rsidRPr="004630F1">
        <w:rPr>
          <w:rFonts w:eastAsia="宋体" w:cs="Times New Roman" w:hint="eastAsia"/>
          <w:kern w:val="2"/>
          <w:szCs w:val="24"/>
        </w:rPr>
        <w:t>个百分点，</w:t>
      </w:r>
      <w:r w:rsidRPr="004630F1">
        <w:rPr>
          <w:rFonts w:eastAsia="宋体" w:cs="Times New Roman" w:hint="eastAsia"/>
          <w:kern w:val="2"/>
          <w:szCs w:val="24"/>
        </w:rPr>
        <w:t>2012-2016</w:t>
      </w:r>
      <w:r w:rsidRPr="004630F1">
        <w:rPr>
          <w:rFonts w:eastAsia="宋体" w:cs="Times New Roman" w:hint="eastAsia"/>
          <w:kern w:val="2"/>
          <w:szCs w:val="24"/>
        </w:rPr>
        <w:t>年期间，长江经济带</w:t>
      </w:r>
      <w:r w:rsidRPr="004630F1">
        <w:rPr>
          <w:rFonts w:eastAsia="宋体" w:cs="Times New Roman" w:hint="eastAsia"/>
          <w:kern w:val="2"/>
          <w:szCs w:val="24"/>
        </w:rPr>
        <w:t>11</w:t>
      </w:r>
      <w:r w:rsidRPr="004630F1">
        <w:rPr>
          <w:rFonts w:eastAsia="宋体" w:cs="Times New Roman" w:hint="eastAsia"/>
          <w:kern w:val="2"/>
          <w:szCs w:val="24"/>
        </w:rPr>
        <w:t>个省市进出口总额年均增长</w:t>
      </w:r>
      <w:r w:rsidRPr="004630F1">
        <w:rPr>
          <w:rFonts w:eastAsia="宋体" w:cs="Times New Roman" w:hint="eastAsia"/>
          <w:kern w:val="2"/>
          <w:szCs w:val="24"/>
        </w:rPr>
        <w:t>1.6%</w:t>
      </w:r>
      <w:r w:rsidRPr="004630F1">
        <w:rPr>
          <w:rFonts w:eastAsia="宋体" w:cs="Times New Roman" w:hint="eastAsia"/>
          <w:kern w:val="2"/>
          <w:szCs w:val="24"/>
        </w:rPr>
        <w:t>，占全国进出口总额的比重从</w:t>
      </w:r>
      <w:r w:rsidRPr="004630F1">
        <w:rPr>
          <w:rFonts w:eastAsia="宋体" w:cs="Times New Roman" w:hint="eastAsia"/>
          <w:kern w:val="2"/>
          <w:szCs w:val="24"/>
        </w:rPr>
        <w:t>2012</w:t>
      </w:r>
      <w:r w:rsidRPr="004630F1">
        <w:rPr>
          <w:rFonts w:eastAsia="宋体" w:cs="Times New Roman" w:hint="eastAsia"/>
          <w:kern w:val="2"/>
          <w:szCs w:val="24"/>
        </w:rPr>
        <w:t>年的</w:t>
      </w:r>
      <w:r w:rsidRPr="004630F1">
        <w:rPr>
          <w:rFonts w:eastAsia="宋体" w:cs="Times New Roman" w:hint="eastAsia"/>
          <w:kern w:val="2"/>
          <w:szCs w:val="24"/>
        </w:rPr>
        <w:t>40.4%</w:t>
      </w:r>
      <w:r w:rsidRPr="004630F1">
        <w:rPr>
          <w:rFonts w:eastAsia="宋体" w:cs="Times New Roman" w:hint="eastAsia"/>
          <w:kern w:val="2"/>
          <w:szCs w:val="24"/>
        </w:rPr>
        <w:t>上升到</w:t>
      </w:r>
      <w:r w:rsidRPr="004630F1">
        <w:rPr>
          <w:rFonts w:eastAsia="宋体" w:cs="Times New Roman" w:hint="eastAsia"/>
          <w:kern w:val="2"/>
          <w:szCs w:val="24"/>
        </w:rPr>
        <w:t>2016</w:t>
      </w:r>
      <w:r w:rsidRPr="004630F1">
        <w:rPr>
          <w:rFonts w:eastAsia="宋体" w:cs="Times New Roman" w:hint="eastAsia"/>
          <w:kern w:val="2"/>
          <w:szCs w:val="24"/>
        </w:rPr>
        <w:t>年的</w:t>
      </w:r>
      <w:r w:rsidRPr="004630F1">
        <w:rPr>
          <w:rFonts w:eastAsia="宋体" w:cs="Times New Roman" w:hint="eastAsia"/>
          <w:kern w:val="2"/>
          <w:szCs w:val="24"/>
        </w:rPr>
        <w:t>42.5%</w:t>
      </w:r>
      <w:r w:rsidRPr="004630F1">
        <w:rPr>
          <w:rFonts w:eastAsia="宋体" w:cs="Times New Roman" w:hint="eastAsia"/>
          <w:kern w:val="2"/>
          <w:szCs w:val="24"/>
        </w:rPr>
        <w:t>，同时，</w:t>
      </w:r>
      <w:r w:rsidRPr="004630F1">
        <w:rPr>
          <w:rFonts w:eastAsia="宋体" w:cs="Times New Roman" w:hint="eastAsia"/>
          <w:kern w:val="2"/>
          <w:szCs w:val="24"/>
        </w:rPr>
        <w:t>2012-2016</w:t>
      </w:r>
      <w:r w:rsidRPr="004630F1">
        <w:rPr>
          <w:rFonts w:eastAsia="宋体" w:cs="Times New Roman" w:hint="eastAsia"/>
          <w:kern w:val="2"/>
          <w:szCs w:val="24"/>
        </w:rPr>
        <w:t>年期间，</w:t>
      </w:r>
      <w:r w:rsidRPr="004630F1">
        <w:rPr>
          <w:rFonts w:eastAsia="宋体" w:cs="Times New Roman" w:hint="eastAsia"/>
          <w:kern w:val="2"/>
          <w:szCs w:val="24"/>
        </w:rPr>
        <w:t>11</w:t>
      </w:r>
      <w:r w:rsidRPr="004630F1">
        <w:rPr>
          <w:rFonts w:eastAsia="宋体" w:cs="Times New Roman" w:hint="eastAsia"/>
          <w:kern w:val="2"/>
          <w:szCs w:val="24"/>
        </w:rPr>
        <w:t>个省市累计出口总额、进口总额分别占全国的</w:t>
      </w:r>
      <w:r w:rsidRPr="004630F1">
        <w:rPr>
          <w:rFonts w:eastAsia="宋体" w:cs="Times New Roman" w:hint="eastAsia"/>
          <w:kern w:val="2"/>
          <w:szCs w:val="24"/>
        </w:rPr>
        <w:t>45.6%</w:t>
      </w:r>
      <w:r w:rsidRPr="004630F1">
        <w:rPr>
          <w:rFonts w:eastAsia="宋体" w:cs="Times New Roman" w:hint="eastAsia"/>
          <w:kern w:val="2"/>
          <w:szCs w:val="24"/>
        </w:rPr>
        <w:t>和</w:t>
      </w:r>
      <w:r w:rsidRPr="004630F1">
        <w:rPr>
          <w:rFonts w:eastAsia="宋体" w:cs="Times New Roman" w:hint="eastAsia"/>
          <w:kern w:val="2"/>
          <w:szCs w:val="24"/>
        </w:rPr>
        <w:t>38.4%</w:t>
      </w:r>
      <w:r w:rsidRPr="004630F1">
        <w:rPr>
          <w:rFonts w:eastAsia="宋体" w:cs="Times New Roman" w:hint="eastAsia"/>
          <w:kern w:val="2"/>
          <w:szCs w:val="24"/>
        </w:rPr>
        <w:t>。外商投资企业由</w:t>
      </w:r>
      <w:r w:rsidRPr="004630F1">
        <w:rPr>
          <w:rFonts w:eastAsia="宋体" w:cs="Times New Roman" w:hint="eastAsia"/>
          <w:kern w:val="2"/>
          <w:szCs w:val="24"/>
        </w:rPr>
        <w:t>2012</w:t>
      </w:r>
      <w:r w:rsidRPr="004630F1">
        <w:rPr>
          <w:rFonts w:eastAsia="宋体" w:cs="Times New Roman" w:hint="eastAsia"/>
          <w:kern w:val="2"/>
          <w:szCs w:val="24"/>
        </w:rPr>
        <w:t>年的</w:t>
      </w:r>
      <w:r w:rsidRPr="004630F1">
        <w:rPr>
          <w:rFonts w:eastAsia="宋体" w:cs="Times New Roman" w:hint="eastAsia"/>
          <w:kern w:val="2"/>
          <w:szCs w:val="24"/>
        </w:rPr>
        <w:t>18.49</w:t>
      </w:r>
      <w:r w:rsidRPr="004630F1">
        <w:rPr>
          <w:rFonts w:eastAsia="宋体" w:cs="Times New Roman" w:hint="eastAsia"/>
          <w:kern w:val="2"/>
          <w:szCs w:val="24"/>
        </w:rPr>
        <w:t>万户上升到</w:t>
      </w:r>
      <w:r w:rsidRPr="004630F1">
        <w:rPr>
          <w:rFonts w:eastAsia="宋体" w:cs="Times New Roman" w:hint="eastAsia"/>
          <w:kern w:val="2"/>
          <w:szCs w:val="24"/>
        </w:rPr>
        <w:t>2015</w:t>
      </w:r>
      <w:r w:rsidRPr="004630F1">
        <w:rPr>
          <w:rFonts w:eastAsia="宋体" w:cs="Times New Roman" w:hint="eastAsia"/>
          <w:kern w:val="2"/>
          <w:szCs w:val="24"/>
        </w:rPr>
        <w:t>年的</w:t>
      </w:r>
      <w:r w:rsidRPr="004630F1">
        <w:rPr>
          <w:rFonts w:eastAsia="宋体" w:cs="Times New Roman" w:hint="eastAsia"/>
          <w:kern w:val="2"/>
          <w:szCs w:val="24"/>
        </w:rPr>
        <w:t>20.90</w:t>
      </w:r>
      <w:r w:rsidRPr="004630F1">
        <w:rPr>
          <w:rFonts w:eastAsia="宋体" w:cs="Times New Roman" w:hint="eastAsia"/>
          <w:kern w:val="2"/>
          <w:szCs w:val="24"/>
        </w:rPr>
        <w:t>万户。</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66.2013-2016</w:t>
      </w:r>
      <w:r w:rsidRPr="004630F1">
        <w:rPr>
          <w:rFonts w:eastAsia="宋体" w:cs="Times New Roman" w:hint="eastAsia"/>
          <w:kern w:val="2"/>
          <w:szCs w:val="24"/>
        </w:rPr>
        <w:t>年，长江经济带年均固定资产投资额约为多少万亿元？（</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A.2.2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B.8.9</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C.22.2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D.39.3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67.2012-2015</w:t>
      </w:r>
      <w:r w:rsidRPr="004630F1">
        <w:rPr>
          <w:rFonts w:eastAsia="宋体" w:cs="Times New Roman" w:hint="eastAsia"/>
          <w:kern w:val="2"/>
          <w:szCs w:val="24"/>
        </w:rPr>
        <w:t>年长江经济带运输里程增速由大到小排序正确的是（</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w:t>
      </w:r>
      <w:r w:rsidRPr="004630F1">
        <w:rPr>
          <w:rFonts w:eastAsia="宋体" w:cs="Times New Roman" w:hint="eastAsia"/>
          <w:kern w:val="2"/>
          <w:szCs w:val="24"/>
        </w:rPr>
        <w:t>铁路运营里程</w:t>
      </w:r>
      <w:r w:rsidRPr="004630F1">
        <w:rPr>
          <w:rFonts w:eastAsia="宋体" w:cs="Times New Roman" w:hint="eastAsia"/>
          <w:kern w:val="2"/>
          <w:szCs w:val="24"/>
        </w:rPr>
        <w:t>&gt;</w:t>
      </w:r>
      <w:r w:rsidRPr="004630F1">
        <w:rPr>
          <w:rFonts w:eastAsia="宋体" w:cs="Times New Roman" w:hint="eastAsia"/>
          <w:kern w:val="2"/>
          <w:szCs w:val="24"/>
        </w:rPr>
        <w:t>内河航道里程</w:t>
      </w:r>
      <w:r w:rsidRPr="004630F1">
        <w:rPr>
          <w:rFonts w:eastAsia="宋体" w:cs="Times New Roman" w:hint="eastAsia"/>
          <w:kern w:val="2"/>
          <w:szCs w:val="24"/>
        </w:rPr>
        <w:t>&gt;</w:t>
      </w:r>
      <w:r w:rsidRPr="004630F1">
        <w:rPr>
          <w:rFonts w:eastAsia="宋体" w:cs="Times New Roman" w:hint="eastAsia"/>
          <w:kern w:val="2"/>
          <w:szCs w:val="24"/>
        </w:rPr>
        <w:t>高速公路里程</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w:t>
      </w:r>
      <w:r w:rsidRPr="004630F1">
        <w:rPr>
          <w:rFonts w:eastAsia="宋体" w:cs="Times New Roman" w:hint="eastAsia"/>
          <w:kern w:val="2"/>
          <w:szCs w:val="24"/>
        </w:rPr>
        <w:t>高速公路里程</w:t>
      </w:r>
      <w:r w:rsidRPr="004630F1">
        <w:rPr>
          <w:rFonts w:eastAsia="宋体" w:cs="Times New Roman" w:hint="eastAsia"/>
          <w:kern w:val="2"/>
          <w:szCs w:val="24"/>
        </w:rPr>
        <w:t>&gt;</w:t>
      </w:r>
      <w:r w:rsidRPr="004630F1">
        <w:rPr>
          <w:rFonts w:eastAsia="宋体" w:cs="Times New Roman" w:hint="eastAsia"/>
          <w:kern w:val="2"/>
          <w:szCs w:val="24"/>
        </w:rPr>
        <w:t>铁路运营里程</w:t>
      </w:r>
      <w:r w:rsidRPr="004630F1">
        <w:rPr>
          <w:rFonts w:eastAsia="宋体" w:cs="Times New Roman" w:hint="eastAsia"/>
          <w:kern w:val="2"/>
          <w:szCs w:val="24"/>
        </w:rPr>
        <w:t>&gt;</w:t>
      </w:r>
      <w:r w:rsidRPr="004630F1">
        <w:rPr>
          <w:rFonts w:eastAsia="宋体" w:cs="Times New Roman" w:hint="eastAsia"/>
          <w:kern w:val="2"/>
          <w:szCs w:val="24"/>
        </w:rPr>
        <w:t>内河航道里程</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w:t>
      </w:r>
      <w:r w:rsidRPr="004630F1">
        <w:rPr>
          <w:rFonts w:eastAsia="宋体" w:cs="Times New Roman" w:hint="eastAsia"/>
          <w:kern w:val="2"/>
          <w:szCs w:val="24"/>
        </w:rPr>
        <w:t>铁路运营里程</w:t>
      </w:r>
      <w:r w:rsidRPr="004630F1">
        <w:rPr>
          <w:rFonts w:eastAsia="宋体" w:cs="Times New Roman" w:hint="eastAsia"/>
          <w:kern w:val="2"/>
          <w:szCs w:val="24"/>
        </w:rPr>
        <w:t>&gt;</w:t>
      </w:r>
      <w:r w:rsidRPr="004630F1">
        <w:rPr>
          <w:rFonts w:eastAsia="宋体" w:cs="Times New Roman" w:hint="eastAsia"/>
          <w:kern w:val="2"/>
          <w:szCs w:val="24"/>
        </w:rPr>
        <w:t>高速公路里程</w:t>
      </w:r>
      <w:r w:rsidRPr="004630F1">
        <w:rPr>
          <w:rFonts w:eastAsia="宋体" w:cs="Times New Roman" w:hint="eastAsia"/>
          <w:kern w:val="2"/>
          <w:szCs w:val="24"/>
        </w:rPr>
        <w:t>&gt;</w:t>
      </w:r>
      <w:r w:rsidRPr="004630F1">
        <w:rPr>
          <w:rFonts w:eastAsia="宋体" w:cs="Times New Roman" w:hint="eastAsia"/>
          <w:kern w:val="2"/>
          <w:szCs w:val="24"/>
        </w:rPr>
        <w:t>内河航道里程</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w:t>
      </w:r>
      <w:r w:rsidRPr="004630F1">
        <w:rPr>
          <w:rFonts w:eastAsia="宋体" w:cs="Times New Roman" w:hint="eastAsia"/>
          <w:kern w:val="2"/>
          <w:szCs w:val="24"/>
        </w:rPr>
        <w:t>高速公路里程</w:t>
      </w:r>
      <w:r w:rsidRPr="004630F1">
        <w:rPr>
          <w:rFonts w:eastAsia="宋体" w:cs="Times New Roman" w:hint="eastAsia"/>
          <w:kern w:val="2"/>
          <w:szCs w:val="24"/>
        </w:rPr>
        <w:t>&gt;</w:t>
      </w:r>
      <w:r w:rsidRPr="004630F1">
        <w:rPr>
          <w:rFonts w:eastAsia="宋体" w:cs="Times New Roman" w:hint="eastAsia"/>
          <w:kern w:val="2"/>
          <w:szCs w:val="24"/>
        </w:rPr>
        <w:t>内河航道里程</w:t>
      </w:r>
      <w:r w:rsidRPr="004630F1">
        <w:rPr>
          <w:rFonts w:eastAsia="宋体" w:cs="Times New Roman" w:hint="eastAsia"/>
          <w:kern w:val="2"/>
          <w:szCs w:val="24"/>
        </w:rPr>
        <w:t>&gt;</w:t>
      </w:r>
      <w:r w:rsidRPr="004630F1">
        <w:rPr>
          <w:rFonts w:eastAsia="宋体" w:cs="Times New Roman" w:hint="eastAsia"/>
          <w:kern w:val="2"/>
          <w:szCs w:val="24"/>
        </w:rPr>
        <w:t>铁路运营里程</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68.2015</w:t>
      </w:r>
      <w:r w:rsidRPr="004630F1">
        <w:rPr>
          <w:rFonts w:eastAsia="宋体" w:cs="Times New Roman" w:hint="eastAsia"/>
          <w:kern w:val="2"/>
          <w:szCs w:val="24"/>
        </w:rPr>
        <w:t>年末全国移动互联网用户约是固定互联网宽带接入用户的多少</w:t>
      </w:r>
      <w:proofErr w:type="gramStart"/>
      <w:r w:rsidRPr="004630F1">
        <w:rPr>
          <w:rFonts w:eastAsia="宋体" w:cs="Times New Roman" w:hint="eastAsia"/>
          <w:kern w:val="2"/>
          <w:szCs w:val="24"/>
        </w:rPr>
        <w:t>倍</w:t>
      </w:r>
      <w:proofErr w:type="gramEnd"/>
      <w:r w:rsidRPr="004630F1">
        <w:rPr>
          <w:rFonts w:eastAsia="宋体" w:cs="Times New Roman" w:hint="eastAsia"/>
          <w:kern w:val="2"/>
          <w:szCs w:val="24"/>
        </w:rPr>
        <w:t>？（</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A.3.7</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B.4.7</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C.5.8</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D.6.8</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69.</w:t>
      </w:r>
      <w:r w:rsidRPr="004630F1">
        <w:rPr>
          <w:rFonts w:eastAsia="宋体" w:cs="Times New Roman" w:hint="eastAsia"/>
          <w:kern w:val="2"/>
          <w:szCs w:val="24"/>
        </w:rPr>
        <w:t>下列信息能够从上述资料中直</w:t>
      </w:r>
      <w:proofErr w:type="gramStart"/>
      <w:r w:rsidRPr="004630F1">
        <w:rPr>
          <w:rFonts w:eastAsia="宋体" w:cs="Times New Roman" w:hint="eastAsia"/>
          <w:kern w:val="2"/>
          <w:szCs w:val="24"/>
        </w:rPr>
        <w:t>接推出</w:t>
      </w:r>
      <w:proofErr w:type="gramEnd"/>
      <w:r w:rsidRPr="004630F1">
        <w:rPr>
          <w:rFonts w:eastAsia="宋体" w:cs="Times New Roman" w:hint="eastAsia"/>
          <w:kern w:val="2"/>
          <w:szCs w:val="24"/>
        </w:rPr>
        <w:t>的有几条？（</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lastRenderedPageBreak/>
        <w:t>①</w:t>
      </w:r>
      <w:r w:rsidRPr="004630F1">
        <w:rPr>
          <w:rFonts w:eastAsia="宋体" w:cs="Times New Roman" w:hint="eastAsia"/>
          <w:kern w:val="2"/>
          <w:szCs w:val="24"/>
        </w:rPr>
        <w:t>2016</w:t>
      </w:r>
      <w:r w:rsidRPr="004630F1">
        <w:rPr>
          <w:rFonts w:eastAsia="宋体" w:cs="Times New Roman" w:hint="eastAsia"/>
          <w:kern w:val="2"/>
          <w:szCs w:val="24"/>
        </w:rPr>
        <w:t>年全国固定资产投资总量</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②</w:t>
      </w:r>
      <w:r w:rsidRPr="004630F1">
        <w:rPr>
          <w:rFonts w:eastAsia="宋体" w:cs="Times New Roman" w:hint="eastAsia"/>
          <w:kern w:val="2"/>
          <w:szCs w:val="24"/>
        </w:rPr>
        <w:t>2012</w:t>
      </w:r>
      <w:r w:rsidRPr="004630F1">
        <w:rPr>
          <w:rFonts w:eastAsia="宋体" w:cs="Times New Roman" w:hint="eastAsia"/>
          <w:kern w:val="2"/>
          <w:szCs w:val="24"/>
        </w:rPr>
        <w:t>年末全国固定互联网宽带接入用户数</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③</w:t>
      </w:r>
      <w:r w:rsidRPr="004630F1">
        <w:rPr>
          <w:rFonts w:eastAsia="宋体" w:cs="Times New Roman" w:hint="eastAsia"/>
          <w:kern w:val="2"/>
          <w:szCs w:val="24"/>
        </w:rPr>
        <w:t>2015</w:t>
      </w:r>
      <w:r w:rsidRPr="004630F1">
        <w:rPr>
          <w:rFonts w:eastAsia="宋体" w:cs="Times New Roman" w:hint="eastAsia"/>
          <w:kern w:val="2"/>
          <w:szCs w:val="24"/>
        </w:rPr>
        <w:t>年长江经济带社会消费品零售总额</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④</w:t>
      </w:r>
      <w:r w:rsidRPr="004630F1">
        <w:rPr>
          <w:rFonts w:eastAsia="宋体" w:cs="Times New Roman" w:hint="eastAsia"/>
          <w:kern w:val="2"/>
          <w:szCs w:val="24"/>
        </w:rPr>
        <w:t>2012-2016</w:t>
      </w:r>
      <w:r w:rsidRPr="004630F1">
        <w:rPr>
          <w:rFonts w:eastAsia="宋体" w:cs="Times New Roman" w:hint="eastAsia"/>
          <w:kern w:val="2"/>
          <w:szCs w:val="24"/>
        </w:rPr>
        <w:t>年全国进出口总额增速</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A.0</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70.</w:t>
      </w:r>
      <w:r w:rsidRPr="004630F1">
        <w:rPr>
          <w:rFonts w:eastAsia="宋体" w:cs="Times New Roman" w:hint="eastAsia"/>
          <w:kern w:val="2"/>
          <w:szCs w:val="24"/>
        </w:rPr>
        <w:t>关于长江经济带的发展，下列信息能够从上述资料中推出的有几条？（</w:t>
      </w:r>
      <w:r w:rsidRPr="004630F1">
        <w:rPr>
          <w:rFonts w:eastAsia="宋体" w:cs="Times New Roman" w:hint="eastAsia"/>
          <w:kern w:val="2"/>
          <w:szCs w:val="24"/>
        </w:rPr>
        <w:t xml:space="preserve">    </w:t>
      </w:r>
      <w:r w:rsidRPr="004630F1">
        <w:rPr>
          <w:rFonts w:eastAsia="宋体" w:cs="Times New Roman" w:hint="eastAsia"/>
          <w:kern w:val="2"/>
          <w:szCs w:val="24"/>
        </w:rPr>
        <w:t>）</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①</w:t>
      </w:r>
      <w:r w:rsidRPr="004630F1">
        <w:rPr>
          <w:rFonts w:eastAsia="宋体" w:cs="Times New Roman" w:hint="eastAsia"/>
          <w:kern w:val="2"/>
          <w:szCs w:val="24"/>
        </w:rPr>
        <w:t>2013-2016</w:t>
      </w:r>
      <w:r w:rsidRPr="004630F1">
        <w:rPr>
          <w:rFonts w:eastAsia="宋体" w:cs="Times New Roman" w:hint="eastAsia"/>
          <w:kern w:val="2"/>
          <w:szCs w:val="24"/>
        </w:rPr>
        <w:t>年，平均每个省市年均固定资产投资超过</w:t>
      </w:r>
      <w:r w:rsidRPr="004630F1">
        <w:rPr>
          <w:rFonts w:eastAsia="宋体" w:cs="Times New Roman" w:hint="eastAsia"/>
          <w:kern w:val="2"/>
          <w:szCs w:val="24"/>
        </w:rPr>
        <w:t>2</w:t>
      </w:r>
      <w:proofErr w:type="gramStart"/>
      <w:r w:rsidRPr="004630F1">
        <w:rPr>
          <w:rFonts w:eastAsia="宋体" w:cs="Times New Roman" w:hint="eastAsia"/>
          <w:kern w:val="2"/>
          <w:szCs w:val="24"/>
        </w:rPr>
        <w:t>万亿</w:t>
      </w:r>
      <w:proofErr w:type="gramEnd"/>
      <w:r w:rsidRPr="004630F1">
        <w:rPr>
          <w:rFonts w:eastAsia="宋体" w:cs="Times New Roman" w:hint="eastAsia"/>
          <w:kern w:val="2"/>
          <w:szCs w:val="24"/>
        </w:rPr>
        <w:t>元</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②</w:t>
      </w:r>
      <w:r w:rsidRPr="004630F1">
        <w:rPr>
          <w:rFonts w:eastAsia="宋体" w:cs="Times New Roman" w:hint="eastAsia"/>
          <w:kern w:val="2"/>
          <w:szCs w:val="24"/>
        </w:rPr>
        <w:t>2012</w:t>
      </w:r>
      <w:r w:rsidRPr="004630F1">
        <w:rPr>
          <w:rFonts w:eastAsia="宋体" w:cs="Times New Roman" w:hint="eastAsia"/>
          <w:kern w:val="2"/>
          <w:szCs w:val="24"/>
        </w:rPr>
        <w:t>年邮电业务总量超过</w:t>
      </w:r>
      <w:r w:rsidRPr="004630F1">
        <w:rPr>
          <w:rFonts w:eastAsia="宋体" w:cs="Times New Roman" w:hint="eastAsia"/>
          <w:kern w:val="2"/>
          <w:szCs w:val="24"/>
        </w:rPr>
        <w:t>6000</w:t>
      </w:r>
      <w:r w:rsidRPr="004630F1">
        <w:rPr>
          <w:rFonts w:eastAsia="宋体" w:cs="Times New Roman" w:hint="eastAsia"/>
          <w:kern w:val="2"/>
          <w:szCs w:val="24"/>
        </w:rPr>
        <w:t>亿元</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③</w:t>
      </w:r>
      <w:r w:rsidRPr="004630F1">
        <w:rPr>
          <w:rFonts w:eastAsia="宋体" w:cs="Times New Roman" w:hint="eastAsia"/>
          <w:kern w:val="2"/>
          <w:szCs w:val="24"/>
        </w:rPr>
        <w:t>2013</w:t>
      </w:r>
      <w:r w:rsidRPr="004630F1">
        <w:rPr>
          <w:rFonts w:eastAsia="宋体" w:cs="Times New Roman" w:hint="eastAsia"/>
          <w:kern w:val="2"/>
          <w:szCs w:val="24"/>
        </w:rPr>
        <w:t>年社会消费品零售总额占全国比重低于</w:t>
      </w:r>
      <w:r w:rsidRPr="004630F1">
        <w:rPr>
          <w:rFonts w:eastAsia="宋体" w:cs="Times New Roman" w:hint="eastAsia"/>
          <w:kern w:val="2"/>
          <w:szCs w:val="24"/>
        </w:rPr>
        <w:t>42.1%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④</w:t>
      </w:r>
      <w:r w:rsidRPr="004630F1">
        <w:rPr>
          <w:rFonts w:eastAsia="宋体" w:cs="Times New Roman" w:hint="eastAsia"/>
          <w:kern w:val="2"/>
          <w:szCs w:val="24"/>
        </w:rPr>
        <w:t>2012-2015</w:t>
      </w:r>
      <w:r w:rsidRPr="004630F1">
        <w:rPr>
          <w:rFonts w:eastAsia="宋体" w:cs="Times New Roman" w:hint="eastAsia"/>
          <w:kern w:val="2"/>
          <w:szCs w:val="24"/>
        </w:rPr>
        <w:t>年，平均每省市新增外商投资企业</w:t>
      </w:r>
      <w:r w:rsidRPr="004630F1">
        <w:rPr>
          <w:rFonts w:eastAsia="宋体" w:cs="Times New Roman" w:hint="eastAsia"/>
          <w:kern w:val="2"/>
          <w:szCs w:val="24"/>
        </w:rPr>
        <w:t>2000</w:t>
      </w:r>
      <w:r w:rsidRPr="004630F1">
        <w:rPr>
          <w:rFonts w:eastAsia="宋体" w:cs="Times New Roman" w:hint="eastAsia"/>
          <w:kern w:val="2"/>
          <w:szCs w:val="24"/>
        </w:rPr>
        <w:t>多户</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A.1</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B.2</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C.3</w:t>
      </w:r>
    </w:p>
    <w:p w:rsidR="004630F1" w:rsidRPr="004630F1" w:rsidRDefault="004630F1" w:rsidP="004630F1">
      <w:pPr>
        <w:widowControl w:val="0"/>
        <w:rPr>
          <w:rFonts w:eastAsia="宋体" w:cs="Times New Roman"/>
          <w:kern w:val="2"/>
          <w:szCs w:val="24"/>
        </w:rPr>
      </w:pPr>
      <w:r w:rsidRPr="004630F1">
        <w:rPr>
          <w:rFonts w:eastAsia="宋体" w:cs="Times New Roman" w:hint="eastAsia"/>
          <w:kern w:val="2"/>
          <w:szCs w:val="24"/>
        </w:rPr>
        <w:t>D.4</w:t>
      </w:r>
    </w:p>
    <w:p w:rsidR="00A4026B" w:rsidRDefault="00A4026B" w:rsidP="00BA7405"/>
    <w:sectPr w:rsidR="00A4026B" w:rsidSect="002100C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55" w:rsidRDefault="00AC5B55" w:rsidP="002100C9">
      <w:pPr>
        <w:spacing w:line="240" w:lineRule="auto"/>
      </w:pPr>
      <w:r>
        <w:separator/>
      </w:r>
    </w:p>
  </w:endnote>
  <w:endnote w:type="continuationSeparator" w:id="0">
    <w:p w:rsidR="00AC5B55" w:rsidRDefault="00AC5B55" w:rsidP="0021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4630F1">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4630F1">
              <w:rPr>
                <w:bCs/>
                <w:noProof/>
              </w:rPr>
              <w:t>20</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55" w:rsidRDefault="00AC5B55" w:rsidP="002100C9">
      <w:pPr>
        <w:spacing w:line="240" w:lineRule="auto"/>
      </w:pPr>
      <w:r>
        <w:separator/>
      </w:r>
    </w:p>
  </w:footnote>
  <w:footnote w:type="continuationSeparator" w:id="0">
    <w:p w:rsidR="00AC5B55" w:rsidRDefault="00AC5B55" w:rsidP="00210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1" w:rsidRPr="00E40B0E" w:rsidRDefault="004630F1" w:rsidP="004630F1">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Default="002100C9" w:rsidP="004630F1">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5FB082"/>
    <w:multiLevelType w:val="singleLevel"/>
    <w:tmpl w:val="195FB082"/>
    <w:lvl w:ilvl="0">
      <w:start w:val="51"/>
      <w:numFmt w:val="decimal"/>
      <w:lvlText w:val="%1."/>
      <w:lvlJc w:val="left"/>
      <w:pPr>
        <w:tabs>
          <w:tab w:val="left" w:pos="312"/>
        </w:tabs>
      </w:pPr>
    </w:lvl>
  </w:abstractNum>
  <w:abstractNum w:abstractNumId="2">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F1"/>
    <w:rsid w:val="000A1405"/>
    <w:rsid w:val="000E73D3"/>
    <w:rsid w:val="00125977"/>
    <w:rsid w:val="0013531E"/>
    <w:rsid w:val="002100C9"/>
    <w:rsid w:val="002B3170"/>
    <w:rsid w:val="00330095"/>
    <w:rsid w:val="004630F1"/>
    <w:rsid w:val="00533D95"/>
    <w:rsid w:val="005E1E44"/>
    <w:rsid w:val="007725E4"/>
    <w:rsid w:val="00885523"/>
    <w:rsid w:val="00905563"/>
    <w:rsid w:val="009C1CFD"/>
    <w:rsid w:val="009F36C7"/>
    <w:rsid w:val="00A4026B"/>
    <w:rsid w:val="00AC5B55"/>
    <w:rsid w:val="00B07546"/>
    <w:rsid w:val="00B12852"/>
    <w:rsid w:val="00B325C6"/>
    <w:rsid w:val="00B96BC4"/>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4630F1"/>
    <w:pPr>
      <w:spacing w:line="240" w:lineRule="auto"/>
    </w:pPr>
    <w:rPr>
      <w:sz w:val="18"/>
      <w:szCs w:val="18"/>
    </w:rPr>
  </w:style>
  <w:style w:type="character" w:customStyle="1" w:styleId="Char5">
    <w:name w:val="批注框文本 Char"/>
    <w:basedOn w:val="a0"/>
    <w:link w:val="af2"/>
    <w:uiPriority w:val="99"/>
    <w:semiHidden/>
    <w:rsid w:val="004630F1"/>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0"/>
    <w:pPr>
      <w:spacing w:after="0" w:line="360" w:lineRule="auto"/>
      <w:ind w:firstLineChars="200" w:firstLine="420"/>
      <w:jc w:val="both"/>
    </w:pPr>
    <w:rPr>
      <w:rFonts w:ascii="Times New Roman" w:hAnsi="Times New Roman"/>
      <w:sz w:val="21"/>
      <w:szCs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ind w:firstLineChars="0" w:firstLine="0"/>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Chars="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4630F1"/>
    <w:pPr>
      <w:spacing w:line="240" w:lineRule="auto"/>
    </w:pPr>
    <w:rPr>
      <w:sz w:val="18"/>
      <w:szCs w:val="18"/>
    </w:rPr>
  </w:style>
  <w:style w:type="character" w:customStyle="1" w:styleId="Char5">
    <w:name w:val="批注框文本 Char"/>
    <w:basedOn w:val="a0"/>
    <w:link w:val="af2"/>
    <w:uiPriority w:val="99"/>
    <w:semiHidden/>
    <w:rsid w:val="004630F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20</Pages>
  <Words>1973</Words>
  <Characters>11249</Characters>
  <Application>Microsoft Office Word</Application>
  <DocSecurity>0</DocSecurity>
  <Lines>93</Lines>
  <Paragraphs>26</Paragraphs>
  <ScaleCrop>false</ScaleCrop>
  <Company>Microsoft</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2019-09-19T05:57:00Z</dcterms:created>
  <dcterms:modified xsi:type="dcterms:W3CDTF">2019-09-19T05:59:00Z</dcterms:modified>
</cp:coreProperties>
</file>