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A2" w:rsidRPr="006D5BE2" w:rsidRDefault="00602BA2" w:rsidP="00511DC1">
      <w:pPr>
        <w:widowControl/>
        <w:shd w:val="clear" w:color="auto" w:fill="FFFFFF"/>
        <w:spacing w:line="400" w:lineRule="exact"/>
        <w:jc w:val="left"/>
        <w:rPr>
          <w:rFonts w:ascii="SimHei" w:eastAsia="SimHei" w:cs="Times New Roman"/>
          <w:sz w:val="32"/>
          <w:szCs w:val="32"/>
        </w:rPr>
      </w:pPr>
      <w:r>
        <w:rPr>
          <w:rFonts w:ascii="SimHei" w:hAnsi="SimHei" w:cs="SimSun" w:hint="eastAsia"/>
          <w:sz w:val="32"/>
          <w:szCs w:val="32"/>
        </w:rPr>
        <w:t>附件</w:t>
      </w:r>
      <w:r>
        <w:rPr>
          <w:rFonts w:ascii="SimHei" w:hAnsi="SimHei" w:cs="SimHei"/>
          <w:sz w:val="32"/>
          <w:szCs w:val="32"/>
        </w:rPr>
        <w:t>1</w:t>
      </w:r>
    </w:p>
    <w:p w:rsidR="00602BA2" w:rsidRPr="001A0192" w:rsidRDefault="00602BA2" w:rsidP="00511DC1">
      <w:pPr>
        <w:spacing w:line="400" w:lineRule="exact"/>
        <w:jc w:val="center"/>
        <w:rPr>
          <w:rFonts w:ascii="SimSun" w:cs="Times New Roman"/>
          <w:b/>
          <w:bCs/>
          <w:sz w:val="36"/>
          <w:szCs w:val="36"/>
        </w:rPr>
      </w:pPr>
      <w:r>
        <w:rPr>
          <w:rFonts w:ascii="SimSun" w:hAnsi="SimSun" w:cs="SimSun" w:hint="eastAsia"/>
          <w:b/>
          <w:bCs/>
          <w:sz w:val="36"/>
          <w:szCs w:val="36"/>
        </w:rPr>
        <w:t>桐庐县文</w:t>
      </w:r>
      <w:proofErr w:type="gramStart"/>
      <w:r>
        <w:rPr>
          <w:rFonts w:ascii="SimSun" w:hAnsi="SimSun" w:cs="SimSun" w:hint="eastAsia"/>
          <w:b/>
          <w:bCs/>
          <w:sz w:val="36"/>
          <w:szCs w:val="36"/>
        </w:rPr>
        <w:t>广旅体局</w:t>
      </w:r>
      <w:proofErr w:type="gramEnd"/>
      <w:r w:rsidRPr="004A1F77">
        <w:rPr>
          <w:rFonts w:ascii="SimSun" w:hAnsi="SimSun" w:cs="SimSun" w:hint="eastAsia"/>
          <w:b/>
          <w:bCs/>
          <w:sz w:val="36"/>
          <w:szCs w:val="36"/>
        </w:rPr>
        <w:t>编外用工招聘</w:t>
      </w:r>
      <w:r>
        <w:rPr>
          <w:rFonts w:ascii="SimSun" w:hAnsi="SimSun" w:cs="SimSun" w:hint="eastAsia"/>
          <w:b/>
          <w:bCs/>
          <w:sz w:val="36"/>
          <w:szCs w:val="36"/>
        </w:rPr>
        <w:t>汇总表</w:t>
      </w:r>
    </w:p>
    <w:tbl>
      <w:tblPr>
        <w:tblW w:w="990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1557"/>
        <w:gridCol w:w="1525"/>
        <w:gridCol w:w="913"/>
        <w:gridCol w:w="5105"/>
      </w:tblGrid>
      <w:tr w:rsidR="00602BA2" w:rsidRPr="00B4352E" w:rsidTr="00027D25">
        <w:trPr>
          <w:trHeight w:val="753"/>
        </w:trPr>
        <w:tc>
          <w:tcPr>
            <w:tcW w:w="800" w:type="dxa"/>
            <w:vAlign w:val="center"/>
          </w:tcPr>
          <w:p w:rsidR="00602BA2" w:rsidRPr="00B4352E" w:rsidRDefault="00602BA2" w:rsidP="00027D25">
            <w:pPr>
              <w:spacing w:line="360" w:lineRule="exact"/>
              <w:jc w:val="center"/>
              <w:rPr>
                <w:rFonts w:ascii="SimSun" w:eastAsiaTheme="minorEastAsia" w:cs="Times New Roman"/>
                <w:b/>
                <w:bCs/>
                <w:sz w:val="28"/>
                <w:szCs w:val="28"/>
              </w:rPr>
            </w:pPr>
            <w:r w:rsidRPr="00B4352E">
              <w:rPr>
                <w:rFonts w:ascii="SimSun" w:eastAsiaTheme="minorEastAsia" w:hAnsi="SimSun" w:cs="SimSu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7" w:type="dxa"/>
            <w:vAlign w:val="center"/>
          </w:tcPr>
          <w:p w:rsidR="00602BA2" w:rsidRPr="00B4352E" w:rsidRDefault="00602BA2" w:rsidP="00027D25">
            <w:pPr>
              <w:spacing w:line="360" w:lineRule="exact"/>
              <w:jc w:val="center"/>
              <w:rPr>
                <w:rFonts w:ascii="SimSun" w:eastAsiaTheme="minorEastAsia" w:cs="Times New Roman"/>
                <w:b/>
                <w:bCs/>
                <w:sz w:val="28"/>
                <w:szCs w:val="28"/>
              </w:rPr>
            </w:pPr>
            <w:r w:rsidRPr="00B4352E">
              <w:rPr>
                <w:rFonts w:ascii="SimSun" w:eastAsiaTheme="minorEastAsia" w:hAnsi="SimSun" w:cs="SimSun" w:hint="eastAsia"/>
                <w:b/>
                <w:bCs/>
                <w:sz w:val="28"/>
                <w:szCs w:val="28"/>
              </w:rPr>
              <w:t>用人单位（科室）</w:t>
            </w:r>
          </w:p>
        </w:tc>
        <w:tc>
          <w:tcPr>
            <w:tcW w:w="1525" w:type="dxa"/>
            <w:vAlign w:val="center"/>
          </w:tcPr>
          <w:p w:rsidR="00602BA2" w:rsidRPr="00B4352E" w:rsidRDefault="00602BA2" w:rsidP="00027D25">
            <w:pPr>
              <w:spacing w:line="360" w:lineRule="exact"/>
              <w:rPr>
                <w:rFonts w:ascii="SimSun" w:eastAsiaTheme="minorEastAsia" w:cs="Times New Roman"/>
                <w:b/>
                <w:bCs/>
                <w:sz w:val="28"/>
                <w:szCs w:val="28"/>
              </w:rPr>
            </w:pPr>
            <w:r w:rsidRPr="00B4352E">
              <w:rPr>
                <w:rFonts w:ascii="SimSun" w:eastAsiaTheme="minorEastAsia" w:hAnsi="SimSun" w:cs="SimSun" w:hint="eastAsia"/>
                <w:b/>
                <w:bCs/>
                <w:sz w:val="28"/>
                <w:szCs w:val="28"/>
              </w:rPr>
              <w:t>具体岗位</w:t>
            </w:r>
          </w:p>
        </w:tc>
        <w:tc>
          <w:tcPr>
            <w:tcW w:w="913" w:type="dxa"/>
            <w:vAlign w:val="center"/>
          </w:tcPr>
          <w:p w:rsidR="00602BA2" w:rsidRPr="00B4352E" w:rsidRDefault="00602BA2" w:rsidP="00027D25">
            <w:pPr>
              <w:spacing w:line="360" w:lineRule="exact"/>
              <w:rPr>
                <w:rFonts w:ascii="SimSun" w:eastAsiaTheme="minorEastAsia" w:cs="Times New Roman"/>
                <w:b/>
                <w:bCs/>
                <w:sz w:val="28"/>
                <w:szCs w:val="28"/>
              </w:rPr>
            </w:pPr>
            <w:r w:rsidRPr="00B4352E">
              <w:rPr>
                <w:rFonts w:ascii="SimSun" w:eastAsiaTheme="minorEastAsia" w:hAnsi="SimSun" w:cs="SimSun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5105" w:type="dxa"/>
            <w:vAlign w:val="center"/>
          </w:tcPr>
          <w:p w:rsidR="00602BA2" w:rsidRPr="00B4352E" w:rsidRDefault="00602BA2" w:rsidP="00027D25">
            <w:pPr>
              <w:spacing w:line="360" w:lineRule="exact"/>
              <w:jc w:val="center"/>
              <w:rPr>
                <w:rFonts w:ascii="SimSun" w:eastAsiaTheme="minorEastAsia" w:cs="Times New Roman"/>
                <w:b/>
                <w:bCs/>
                <w:sz w:val="28"/>
                <w:szCs w:val="28"/>
              </w:rPr>
            </w:pPr>
            <w:r w:rsidRPr="00B4352E">
              <w:rPr>
                <w:rFonts w:ascii="SimSun" w:eastAsiaTheme="minorEastAsia" w:hAnsi="SimSun" w:cs="SimSun" w:hint="eastAsia"/>
                <w:b/>
                <w:bCs/>
                <w:sz w:val="28"/>
                <w:szCs w:val="28"/>
              </w:rPr>
              <w:t>招聘条件</w:t>
            </w:r>
          </w:p>
        </w:tc>
      </w:tr>
      <w:tr w:rsidR="00602BA2" w:rsidRPr="00B4352E" w:rsidTr="00027D25">
        <w:trPr>
          <w:trHeight w:val="810"/>
        </w:trPr>
        <w:tc>
          <w:tcPr>
            <w:tcW w:w="800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proofErr w:type="gramStart"/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局产业</w:t>
            </w:r>
            <w:proofErr w:type="gramEnd"/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发展科</w:t>
            </w:r>
          </w:p>
        </w:tc>
        <w:tc>
          <w:tcPr>
            <w:tcW w:w="1525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统计</w:t>
            </w:r>
          </w:p>
        </w:tc>
        <w:tc>
          <w:tcPr>
            <w:tcW w:w="913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1</w:t>
            </w:r>
          </w:p>
        </w:tc>
        <w:tc>
          <w:tcPr>
            <w:tcW w:w="5105" w:type="dxa"/>
            <w:vAlign w:val="center"/>
          </w:tcPr>
          <w:p w:rsidR="00602BA2" w:rsidRPr="00B4352E" w:rsidRDefault="00602BA2" w:rsidP="00027D25">
            <w:pPr>
              <w:spacing w:line="260" w:lineRule="exact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35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以下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1983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学历及专业：大学本科及以上，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统计类、财务类相关专业。</w:t>
            </w:r>
          </w:p>
        </w:tc>
      </w:tr>
      <w:tr w:rsidR="00602BA2" w:rsidRPr="00B4352E" w:rsidTr="00027D25">
        <w:trPr>
          <w:trHeight w:val="808"/>
        </w:trPr>
        <w:tc>
          <w:tcPr>
            <w:tcW w:w="800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2</w:t>
            </w:r>
          </w:p>
        </w:tc>
        <w:tc>
          <w:tcPr>
            <w:tcW w:w="1557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proofErr w:type="gramStart"/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局产业</w:t>
            </w:r>
            <w:proofErr w:type="gramEnd"/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发展科</w:t>
            </w:r>
          </w:p>
        </w:tc>
        <w:tc>
          <w:tcPr>
            <w:tcW w:w="1525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规划设计</w:t>
            </w:r>
          </w:p>
        </w:tc>
        <w:tc>
          <w:tcPr>
            <w:tcW w:w="913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1</w:t>
            </w:r>
          </w:p>
        </w:tc>
        <w:tc>
          <w:tcPr>
            <w:tcW w:w="5105" w:type="dxa"/>
            <w:vAlign w:val="center"/>
          </w:tcPr>
          <w:p w:rsidR="00602BA2" w:rsidRPr="00B4352E" w:rsidRDefault="00602BA2" w:rsidP="00027D25">
            <w:pPr>
              <w:spacing w:line="260" w:lineRule="exact"/>
              <w:rPr>
                <w:rFonts w:ascii="SimSun" w:eastAsiaTheme="minorEastAsia" w:cs="Times New Roman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35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以下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1983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学历及专业：大学专科及以上，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规划类、设计类专业。</w:t>
            </w:r>
          </w:p>
        </w:tc>
      </w:tr>
      <w:tr w:rsidR="00602BA2" w:rsidRPr="00B4352E" w:rsidTr="00027D25">
        <w:trPr>
          <w:trHeight w:val="1108"/>
        </w:trPr>
        <w:tc>
          <w:tcPr>
            <w:tcW w:w="800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局办公室</w:t>
            </w:r>
          </w:p>
        </w:tc>
        <w:tc>
          <w:tcPr>
            <w:tcW w:w="1525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财务</w:t>
            </w:r>
          </w:p>
        </w:tc>
        <w:tc>
          <w:tcPr>
            <w:tcW w:w="913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1</w:t>
            </w:r>
          </w:p>
        </w:tc>
        <w:tc>
          <w:tcPr>
            <w:tcW w:w="5105" w:type="dxa"/>
            <w:vAlign w:val="center"/>
          </w:tcPr>
          <w:p w:rsidR="00602BA2" w:rsidRPr="00B4352E" w:rsidRDefault="00602BA2" w:rsidP="00027D25">
            <w:pPr>
              <w:spacing w:line="260" w:lineRule="exact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35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以下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1983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学历及专业：大学本科及以上，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财务类相关专业。有行政事业单位财务工作经历的优先。</w:t>
            </w:r>
          </w:p>
        </w:tc>
      </w:tr>
      <w:tr w:rsidR="00602BA2" w:rsidRPr="00B4352E" w:rsidTr="00027D25">
        <w:trPr>
          <w:trHeight w:val="1124"/>
        </w:trPr>
        <w:tc>
          <w:tcPr>
            <w:tcW w:w="800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4</w:t>
            </w:r>
          </w:p>
        </w:tc>
        <w:tc>
          <w:tcPr>
            <w:tcW w:w="1557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文物管理委员会办公室（博物馆）</w:t>
            </w:r>
          </w:p>
        </w:tc>
        <w:tc>
          <w:tcPr>
            <w:tcW w:w="1525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办公室工作人员</w:t>
            </w:r>
          </w:p>
        </w:tc>
        <w:tc>
          <w:tcPr>
            <w:tcW w:w="913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5" w:type="dxa"/>
            <w:vAlign w:val="center"/>
          </w:tcPr>
          <w:p w:rsidR="00602BA2" w:rsidRPr="00B4352E" w:rsidRDefault="00602BA2" w:rsidP="00027D25">
            <w:pPr>
              <w:spacing w:line="260" w:lineRule="exact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40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以下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1978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学历及专业：大学专科及以上，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专业不限。有行政事业单位工作经历的年龄可放宽至</w:t>
            </w:r>
            <w:r w:rsidRPr="00B4352E">
              <w:rPr>
                <w:rFonts w:ascii="SimSun" w:eastAsiaTheme="minorEastAsia" w:hAnsi="SimSun" w:cs="SimSun"/>
                <w:kern w:val="0"/>
                <w:sz w:val="24"/>
                <w:szCs w:val="24"/>
              </w:rPr>
              <w:t>42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周岁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1976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。</w:t>
            </w:r>
          </w:p>
        </w:tc>
      </w:tr>
      <w:tr w:rsidR="00602BA2" w:rsidRPr="00B4352E" w:rsidTr="00027D25">
        <w:trPr>
          <w:trHeight w:val="1082"/>
        </w:trPr>
        <w:tc>
          <w:tcPr>
            <w:tcW w:w="800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5</w:t>
            </w:r>
          </w:p>
        </w:tc>
        <w:tc>
          <w:tcPr>
            <w:tcW w:w="1557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非物质文化遗产保护中心</w:t>
            </w:r>
          </w:p>
        </w:tc>
        <w:tc>
          <w:tcPr>
            <w:tcW w:w="1525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proofErr w:type="gramStart"/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非遗馆讲解员</w:t>
            </w:r>
            <w:proofErr w:type="gramEnd"/>
          </w:p>
        </w:tc>
        <w:tc>
          <w:tcPr>
            <w:tcW w:w="913" w:type="dxa"/>
            <w:vAlign w:val="center"/>
          </w:tcPr>
          <w:p w:rsidR="00602BA2" w:rsidRPr="00B4352E" w:rsidRDefault="00602BA2" w:rsidP="00027D25">
            <w:pPr>
              <w:widowControl/>
              <w:shd w:val="clear" w:color="auto" w:fill="FFFFFF"/>
              <w:spacing w:line="260" w:lineRule="exact"/>
              <w:jc w:val="center"/>
              <w:rPr>
                <w:rFonts w:ascii="SimSun" w:eastAsiaTheme="minorEastAsia" w:hAnsi="SimSun" w:cs="SimSu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1</w:t>
            </w:r>
          </w:p>
        </w:tc>
        <w:tc>
          <w:tcPr>
            <w:tcW w:w="5105" w:type="dxa"/>
            <w:vAlign w:val="center"/>
          </w:tcPr>
          <w:p w:rsidR="00602BA2" w:rsidRPr="00B4352E" w:rsidRDefault="00602BA2" w:rsidP="00027D25">
            <w:pPr>
              <w:widowControl/>
              <w:shd w:val="clear" w:color="auto" w:fill="FFFFFF"/>
              <w:spacing w:line="260" w:lineRule="exact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35</w:t>
            </w: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周岁及以下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1983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</w:t>
            </w: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；</w:t>
            </w: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学历及专业：大专及以上，专业不限；</w:t>
            </w: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3.</w:t>
            </w: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具有讲解工作经历，</w:t>
            </w:r>
            <w:r w:rsidRPr="00B4352E">
              <w:rPr>
                <w:rFonts w:ascii="SimSun" w:eastAsiaTheme="minorEastAsia" w:hAnsi="SimSun" w:cs="SimSun" w:hint="eastAsia"/>
                <w:color w:val="000000"/>
                <w:sz w:val="24"/>
                <w:szCs w:val="24"/>
              </w:rPr>
              <w:t>旅游管理等专业的优先。</w:t>
            </w:r>
          </w:p>
        </w:tc>
      </w:tr>
      <w:tr w:rsidR="00602BA2" w:rsidRPr="00B4352E" w:rsidTr="00027D25">
        <w:trPr>
          <w:trHeight w:val="756"/>
        </w:trPr>
        <w:tc>
          <w:tcPr>
            <w:tcW w:w="800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6</w:t>
            </w:r>
          </w:p>
        </w:tc>
        <w:tc>
          <w:tcPr>
            <w:tcW w:w="1557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文化馆</w:t>
            </w:r>
          </w:p>
        </w:tc>
        <w:tc>
          <w:tcPr>
            <w:tcW w:w="1525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培训部工作人员</w:t>
            </w:r>
          </w:p>
        </w:tc>
        <w:tc>
          <w:tcPr>
            <w:tcW w:w="913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5" w:type="dxa"/>
            <w:vAlign w:val="center"/>
          </w:tcPr>
          <w:p w:rsidR="00602BA2" w:rsidRPr="00B4352E" w:rsidRDefault="00602BA2" w:rsidP="00027D25">
            <w:pPr>
              <w:spacing w:line="260" w:lineRule="exact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35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以下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1983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学历及专业：大专及以上，专业不限。</w:t>
            </w:r>
          </w:p>
        </w:tc>
      </w:tr>
      <w:tr w:rsidR="00602BA2" w:rsidRPr="00B4352E" w:rsidTr="00027D25">
        <w:tc>
          <w:tcPr>
            <w:tcW w:w="800" w:type="dxa"/>
            <w:vMerge w:val="restart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7</w:t>
            </w:r>
          </w:p>
        </w:tc>
        <w:tc>
          <w:tcPr>
            <w:tcW w:w="1557" w:type="dxa"/>
            <w:vMerge w:val="restart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图书馆</w:t>
            </w:r>
          </w:p>
        </w:tc>
        <w:tc>
          <w:tcPr>
            <w:tcW w:w="1525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桐庐县图书馆图书管理员</w:t>
            </w:r>
          </w:p>
        </w:tc>
        <w:tc>
          <w:tcPr>
            <w:tcW w:w="913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5" w:type="dxa"/>
            <w:vAlign w:val="center"/>
          </w:tcPr>
          <w:p w:rsidR="00602BA2" w:rsidRPr="00B4352E" w:rsidRDefault="00602BA2" w:rsidP="00027D25">
            <w:pPr>
              <w:spacing w:line="260" w:lineRule="exact"/>
              <w:rPr>
                <w:rFonts w:ascii="SimSun" w:eastAsiaTheme="minorEastAsia" w:cs="Times New Roman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35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以下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1983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学历及专业：大专及以上，专业不限。</w:t>
            </w:r>
          </w:p>
        </w:tc>
      </w:tr>
      <w:tr w:rsidR="00602BA2" w:rsidRPr="00B4352E" w:rsidTr="00027D25">
        <w:trPr>
          <w:trHeight w:val="1232"/>
        </w:trPr>
        <w:tc>
          <w:tcPr>
            <w:tcW w:w="800" w:type="dxa"/>
            <w:vMerge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分水图书分馆图书管理员</w:t>
            </w:r>
          </w:p>
        </w:tc>
        <w:tc>
          <w:tcPr>
            <w:tcW w:w="913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5" w:type="dxa"/>
            <w:vAlign w:val="center"/>
          </w:tcPr>
          <w:p w:rsidR="00602BA2" w:rsidRPr="00B4352E" w:rsidRDefault="00602BA2" w:rsidP="00027D25">
            <w:pPr>
              <w:spacing w:line="260" w:lineRule="exact"/>
              <w:rPr>
                <w:rFonts w:ascii="SimSun" w:eastAsiaTheme="minorEastAsia" w:cs="Times New Roman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40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以下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1978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学历及专业：大专及以上，专业不限。有文化方面工作经历的，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年龄可放宽至</w:t>
            </w:r>
            <w:r w:rsidRPr="00B4352E">
              <w:rPr>
                <w:rFonts w:ascii="SimSun" w:eastAsiaTheme="minorEastAsia" w:hAnsi="SimSun" w:cs="SimSun"/>
                <w:kern w:val="0"/>
                <w:sz w:val="24"/>
                <w:szCs w:val="24"/>
              </w:rPr>
              <w:t>42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周岁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1976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。</w:t>
            </w:r>
          </w:p>
        </w:tc>
      </w:tr>
      <w:tr w:rsidR="00602BA2" w:rsidRPr="00B4352E" w:rsidTr="00027D25">
        <w:tc>
          <w:tcPr>
            <w:tcW w:w="800" w:type="dxa"/>
            <w:vMerge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富春江图书分馆图书管理员</w:t>
            </w:r>
          </w:p>
        </w:tc>
        <w:tc>
          <w:tcPr>
            <w:tcW w:w="913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5" w:type="dxa"/>
            <w:vAlign w:val="center"/>
          </w:tcPr>
          <w:p w:rsidR="00602BA2" w:rsidRPr="00B4352E" w:rsidRDefault="00027D25" w:rsidP="00027D25">
            <w:pPr>
              <w:spacing w:line="260" w:lineRule="exact"/>
              <w:rPr>
                <w:rFonts w:ascii="SimSun" w:eastAsiaTheme="minorEastAsia" w:cs="Times New Roman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40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周岁及以下（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1978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学历及专业：大专及以上，专业不限。有文化方面工作经历的，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年龄可放宽至</w:t>
            </w:r>
            <w:r w:rsidRPr="00B4352E">
              <w:rPr>
                <w:rFonts w:ascii="SimSun" w:eastAsiaTheme="minorEastAsia" w:hAnsi="SimSun" w:cs="SimSun"/>
                <w:kern w:val="0"/>
                <w:sz w:val="24"/>
                <w:szCs w:val="24"/>
              </w:rPr>
              <w:t>42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周岁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1976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。</w:t>
            </w:r>
          </w:p>
        </w:tc>
      </w:tr>
      <w:tr w:rsidR="00602BA2" w:rsidRPr="00B4352E" w:rsidTr="00027D25">
        <w:trPr>
          <w:trHeight w:val="1062"/>
        </w:trPr>
        <w:tc>
          <w:tcPr>
            <w:tcW w:w="800" w:type="dxa"/>
            <w:vMerge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钟山图书分馆图书管理员</w:t>
            </w:r>
          </w:p>
        </w:tc>
        <w:tc>
          <w:tcPr>
            <w:tcW w:w="913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5" w:type="dxa"/>
            <w:vAlign w:val="center"/>
          </w:tcPr>
          <w:p w:rsidR="00602BA2" w:rsidRPr="00B4352E" w:rsidRDefault="00027D25" w:rsidP="00027D25">
            <w:pPr>
              <w:spacing w:line="260" w:lineRule="exact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40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周岁及以下（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1978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学历及专业：大专及以上，专业不限。有文化方面工作经历的，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年龄可放宽至</w:t>
            </w:r>
            <w:r w:rsidRPr="00B4352E">
              <w:rPr>
                <w:rFonts w:ascii="SimSun" w:eastAsiaTheme="minorEastAsia" w:hAnsi="SimSun" w:cs="SimSun"/>
                <w:kern w:val="0"/>
                <w:sz w:val="24"/>
                <w:szCs w:val="24"/>
              </w:rPr>
              <w:t>42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周岁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1976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。</w:t>
            </w:r>
          </w:p>
        </w:tc>
      </w:tr>
      <w:tr w:rsidR="00602BA2" w:rsidRPr="00B4352E" w:rsidTr="00027D25">
        <w:trPr>
          <w:trHeight w:val="1090"/>
        </w:trPr>
        <w:tc>
          <w:tcPr>
            <w:tcW w:w="800" w:type="dxa"/>
            <w:vMerge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proofErr w:type="gramStart"/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凤川图书</w:t>
            </w:r>
            <w:proofErr w:type="gramEnd"/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分馆图书管理员</w:t>
            </w:r>
          </w:p>
        </w:tc>
        <w:tc>
          <w:tcPr>
            <w:tcW w:w="913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5" w:type="dxa"/>
            <w:vAlign w:val="center"/>
          </w:tcPr>
          <w:p w:rsidR="00602BA2" w:rsidRPr="00B4352E" w:rsidRDefault="00027D25" w:rsidP="00027D25">
            <w:pPr>
              <w:spacing w:line="260" w:lineRule="exact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40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周岁及以下（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1978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学历及专业：大专及以上，专业不限。有文化方面工作经历的，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年龄可放宽至</w:t>
            </w:r>
            <w:r w:rsidRPr="00B4352E">
              <w:rPr>
                <w:rFonts w:ascii="SimSun" w:eastAsiaTheme="minorEastAsia" w:hAnsi="SimSun" w:cs="SimSun"/>
                <w:kern w:val="0"/>
                <w:sz w:val="24"/>
                <w:szCs w:val="24"/>
              </w:rPr>
              <w:t>42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周岁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1976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。</w:t>
            </w:r>
          </w:p>
        </w:tc>
      </w:tr>
      <w:tr w:rsidR="00602BA2" w:rsidRPr="00B4352E" w:rsidTr="00027D25">
        <w:trPr>
          <w:trHeight w:val="1025"/>
        </w:trPr>
        <w:tc>
          <w:tcPr>
            <w:tcW w:w="800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sz w:val="24"/>
                <w:szCs w:val="24"/>
              </w:rPr>
              <w:t>8</w:t>
            </w:r>
          </w:p>
        </w:tc>
        <w:tc>
          <w:tcPr>
            <w:tcW w:w="1557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sz w:val="24"/>
                <w:szCs w:val="24"/>
              </w:rPr>
              <w:t>社体中心</w:t>
            </w:r>
          </w:p>
        </w:tc>
        <w:tc>
          <w:tcPr>
            <w:tcW w:w="1525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cs="Times New Roman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场馆管理</w:t>
            </w:r>
          </w:p>
        </w:tc>
        <w:tc>
          <w:tcPr>
            <w:tcW w:w="913" w:type="dxa"/>
            <w:vAlign w:val="center"/>
          </w:tcPr>
          <w:p w:rsidR="00602BA2" w:rsidRPr="00B4352E" w:rsidRDefault="00602BA2" w:rsidP="00027D25">
            <w:pPr>
              <w:spacing w:line="260" w:lineRule="exact"/>
              <w:jc w:val="center"/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5" w:type="dxa"/>
            <w:vAlign w:val="center"/>
          </w:tcPr>
          <w:p w:rsidR="00602BA2" w:rsidRPr="00B4352E" w:rsidRDefault="00602BA2" w:rsidP="00027D25">
            <w:pPr>
              <w:spacing w:line="260" w:lineRule="exact"/>
              <w:rPr>
                <w:rFonts w:ascii="SimSun" w:eastAsiaTheme="minorEastAsia" w:cs="Times New Roman"/>
                <w:color w:val="000000"/>
                <w:kern w:val="0"/>
                <w:sz w:val="24"/>
                <w:szCs w:val="24"/>
              </w:rPr>
            </w:pP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1.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年龄：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40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周岁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及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以下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1978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年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10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月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9</w:t>
            </w:r>
            <w:r w:rsidR="00027D25"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日以后出生）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；</w:t>
            </w:r>
            <w:r w:rsidRPr="00B4352E">
              <w:rPr>
                <w:rFonts w:ascii="SimSun" w:eastAsiaTheme="minorEastAsia" w:hAnsi="SimSun" w:cs="SimSun"/>
                <w:color w:val="000000"/>
                <w:kern w:val="0"/>
                <w:sz w:val="24"/>
                <w:szCs w:val="24"/>
              </w:rPr>
              <w:t>2.</w:t>
            </w:r>
            <w:r w:rsidRPr="00B4352E">
              <w:rPr>
                <w:rFonts w:ascii="SimSun" w:eastAsiaTheme="minorEastAsia" w:hAnsi="SimSun" w:cs="SimSun" w:hint="eastAsia"/>
                <w:color w:val="000000"/>
                <w:kern w:val="0"/>
                <w:sz w:val="24"/>
                <w:szCs w:val="24"/>
              </w:rPr>
              <w:t>学历及专业：大专及以上，专业不限。有体育工作或体育特长的，优先考虑</w:t>
            </w:r>
            <w:r w:rsidRPr="00B4352E">
              <w:rPr>
                <w:rFonts w:ascii="SimSun" w:eastAsiaTheme="minorEastAsia" w:hAnsi="SimSun" w:cs="SimSun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602BA2" w:rsidRPr="00DE5D58" w:rsidRDefault="00602BA2" w:rsidP="00141382">
      <w:pPr>
        <w:widowControl/>
        <w:shd w:val="clear" w:color="auto" w:fill="FFFFFF"/>
        <w:spacing w:line="20" w:lineRule="exact"/>
        <w:jc w:val="left"/>
        <w:rPr>
          <w:rFonts w:cs="Times New Roman"/>
          <w:kern w:val="0"/>
        </w:rPr>
      </w:pPr>
    </w:p>
    <w:sectPr w:rsidR="00602BA2" w:rsidRPr="00DE5D58" w:rsidSect="005F7599">
      <w:pgSz w:w="11906" w:h="16838"/>
      <w:pgMar w:top="1440" w:right="1474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2E" w:rsidRDefault="00B4352E" w:rsidP="00B059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352E" w:rsidRDefault="00B4352E" w:rsidP="00B059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2E" w:rsidRDefault="00B4352E" w:rsidP="00B059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352E" w:rsidRDefault="00B4352E" w:rsidP="00B059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340"/>
    <w:rsid w:val="00002612"/>
    <w:rsid w:val="00027D25"/>
    <w:rsid w:val="00040F26"/>
    <w:rsid w:val="000476A0"/>
    <w:rsid w:val="00060833"/>
    <w:rsid w:val="0009220E"/>
    <w:rsid w:val="000B5EE4"/>
    <w:rsid w:val="000E3B70"/>
    <w:rsid w:val="001316DC"/>
    <w:rsid w:val="00141382"/>
    <w:rsid w:val="001649A9"/>
    <w:rsid w:val="001803AF"/>
    <w:rsid w:val="001A0192"/>
    <w:rsid w:val="001B0B08"/>
    <w:rsid w:val="00234255"/>
    <w:rsid w:val="00250C01"/>
    <w:rsid w:val="00256F36"/>
    <w:rsid w:val="0028399A"/>
    <w:rsid w:val="002F0E45"/>
    <w:rsid w:val="00320C00"/>
    <w:rsid w:val="00336419"/>
    <w:rsid w:val="00361EE8"/>
    <w:rsid w:val="003A77D7"/>
    <w:rsid w:val="003B4A79"/>
    <w:rsid w:val="003F466E"/>
    <w:rsid w:val="0044483D"/>
    <w:rsid w:val="00467792"/>
    <w:rsid w:val="004A1F77"/>
    <w:rsid w:val="004A49DD"/>
    <w:rsid w:val="00511DC1"/>
    <w:rsid w:val="00516BCE"/>
    <w:rsid w:val="005478CC"/>
    <w:rsid w:val="005566E5"/>
    <w:rsid w:val="00557EE3"/>
    <w:rsid w:val="00564408"/>
    <w:rsid w:val="00583575"/>
    <w:rsid w:val="00585B87"/>
    <w:rsid w:val="005A22FC"/>
    <w:rsid w:val="005E5DDF"/>
    <w:rsid w:val="005F7599"/>
    <w:rsid w:val="00602BA2"/>
    <w:rsid w:val="00606E02"/>
    <w:rsid w:val="00626E0D"/>
    <w:rsid w:val="00695EE9"/>
    <w:rsid w:val="006B1DEF"/>
    <w:rsid w:val="006B3B42"/>
    <w:rsid w:val="006B6564"/>
    <w:rsid w:val="006D3F6F"/>
    <w:rsid w:val="006D5BE2"/>
    <w:rsid w:val="006E469B"/>
    <w:rsid w:val="007378A2"/>
    <w:rsid w:val="00743E73"/>
    <w:rsid w:val="00761E8A"/>
    <w:rsid w:val="007E3340"/>
    <w:rsid w:val="007F022E"/>
    <w:rsid w:val="008151E7"/>
    <w:rsid w:val="0082291A"/>
    <w:rsid w:val="00824636"/>
    <w:rsid w:val="008D3D1E"/>
    <w:rsid w:val="008D5822"/>
    <w:rsid w:val="009274BE"/>
    <w:rsid w:val="00934088"/>
    <w:rsid w:val="009367B7"/>
    <w:rsid w:val="00940D6E"/>
    <w:rsid w:val="00943D41"/>
    <w:rsid w:val="0095026A"/>
    <w:rsid w:val="00951E05"/>
    <w:rsid w:val="009622F5"/>
    <w:rsid w:val="0097077A"/>
    <w:rsid w:val="0098442C"/>
    <w:rsid w:val="009934BE"/>
    <w:rsid w:val="0099603B"/>
    <w:rsid w:val="009C50C1"/>
    <w:rsid w:val="009D229F"/>
    <w:rsid w:val="009D40A9"/>
    <w:rsid w:val="009E13E2"/>
    <w:rsid w:val="009E6F37"/>
    <w:rsid w:val="009F2047"/>
    <w:rsid w:val="009F2CC9"/>
    <w:rsid w:val="00A00452"/>
    <w:rsid w:val="00A61B7C"/>
    <w:rsid w:val="00AD4721"/>
    <w:rsid w:val="00AD5AE4"/>
    <w:rsid w:val="00B05929"/>
    <w:rsid w:val="00B4352E"/>
    <w:rsid w:val="00BA3D68"/>
    <w:rsid w:val="00BB2010"/>
    <w:rsid w:val="00BD4D0F"/>
    <w:rsid w:val="00BE439F"/>
    <w:rsid w:val="00BE7065"/>
    <w:rsid w:val="00C4619B"/>
    <w:rsid w:val="00CA660E"/>
    <w:rsid w:val="00CC0F23"/>
    <w:rsid w:val="00D04D62"/>
    <w:rsid w:val="00D3736B"/>
    <w:rsid w:val="00D54615"/>
    <w:rsid w:val="00D7565B"/>
    <w:rsid w:val="00DB50D3"/>
    <w:rsid w:val="00DD1EE3"/>
    <w:rsid w:val="00DE1C3B"/>
    <w:rsid w:val="00DE5D58"/>
    <w:rsid w:val="00DE7C5F"/>
    <w:rsid w:val="00E018BA"/>
    <w:rsid w:val="00E130CA"/>
    <w:rsid w:val="00EA5299"/>
    <w:rsid w:val="00EB6F5D"/>
    <w:rsid w:val="00EC17EA"/>
    <w:rsid w:val="00EC1A45"/>
    <w:rsid w:val="00EE1419"/>
    <w:rsid w:val="00EF080F"/>
    <w:rsid w:val="00F051AC"/>
    <w:rsid w:val="00F1444A"/>
    <w:rsid w:val="00F40758"/>
    <w:rsid w:val="00FB6C2F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E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803A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B05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0592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05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B05929"/>
    <w:rPr>
      <w:sz w:val="18"/>
      <w:szCs w:val="18"/>
    </w:rPr>
  </w:style>
  <w:style w:type="table" w:styleId="a6">
    <w:name w:val="Table Grid"/>
    <w:basedOn w:val="a1"/>
    <w:uiPriority w:val="99"/>
    <w:locked/>
    <w:rsid w:val="008D3D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961</Characters>
  <Application>Microsoft Office Word</Application>
  <DocSecurity>0</DocSecurity>
  <Lines>8</Lines>
  <Paragraphs>2</Paragraphs>
  <ScaleCrop>false</ScaleCrop>
  <Company>www.ftpdown.com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桐庐县文化和广电旅游体育局</dc:title>
  <dc:subject/>
  <dc:creator>Anonymous</dc:creator>
  <cp:keywords/>
  <dc:description/>
  <cp:lastModifiedBy>Win7旗舰正式版</cp:lastModifiedBy>
  <cp:revision>9</cp:revision>
  <cp:lastPrinted>2018-05-22T08:10:00Z</cp:lastPrinted>
  <dcterms:created xsi:type="dcterms:W3CDTF">2019-10-06T06:09:00Z</dcterms:created>
  <dcterms:modified xsi:type="dcterms:W3CDTF">2019-10-08T08:54:00Z</dcterms:modified>
</cp:coreProperties>
</file>