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4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09"/>
        <w:gridCol w:w="3415"/>
        <w:gridCol w:w="2112"/>
        <w:gridCol w:w="2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blCellSpacing w:w="0" w:type="dxa"/>
        </w:trPr>
        <w:tc>
          <w:tcPr>
            <w:tcW w:w="80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序号</w:t>
            </w:r>
          </w:p>
        </w:tc>
        <w:tc>
          <w:tcPr>
            <w:tcW w:w="341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报考单位及岗位</w:t>
            </w:r>
          </w:p>
        </w:tc>
        <w:tc>
          <w:tcPr>
            <w:tcW w:w="2112"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姓名</w:t>
            </w:r>
          </w:p>
        </w:tc>
        <w:tc>
          <w:tcPr>
            <w:tcW w:w="2109"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成绩排名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blCellSpacing w:w="0" w:type="dxa"/>
        </w:trPr>
        <w:tc>
          <w:tcPr>
            <w:tcW w:w="8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w:t>
            </w:r>
          </w:p>
        </w:tc>
        <w:tc>
          <w:tcPr>
            <w:tcW w:w="34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小河湖墅街道社区卫生服务中心预防保健岗位</w:t>
            </w:r>
          </w:p>
        </w:tc>
        <w:tc>
          <w:tcPr>
            <w:tcW w:w="211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张珍珍</w:t>
            </w:r>
          </w:p>
        </w:tc>
        <w:tc>
          <w:tcPr>
            <w:tcW w:w="2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blCellSpacing w:w="0" w:type="dxa"/>
        </w:trPr>
        <w:tc>
          <w:tcPr>
            <w:tcW w:w="8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w:t>
            </w:r>
          </w:p>
        </w:tc>
        <w:tc>
          <w:tcPr>
            <w:tcW w:w="34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区妇幼保健计划生育服务中心妇保岗位</w:t>
            </w:r>
          </w:p>
        </w:tc>
        <w:tc>
          <w:tcPr>
            <w:tcW w:w="211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余春暖</w:t>
            </w:r>
          </w:p>
        </w:tc>
        <w:tc>
          <w:tcPr>
            <w:tcW w:w="210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w:t>
            </w:r>
          </w:p>
        </w:tc>
      </w:tr>
    </w:tbl>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p>
    <w:p>
      <w:bookmarkStart w:id="0" w:name="_GoBack"/>
      <w:bookmarkEnd w:id="0"/>
      <w:r>
        <w:rPr>
          <w:rFonts w:hint="eastAsia" w:ascii="宋体" w:hAnsi="宋体" w:eastAsia="宋体" w:cs="宋体"/>
          <w:i w:val="0"/>
          <w:caps w:val="0"/>
          <w:color w:val="000000"/>
          <w:spacing w:val="0"/>
          <w:sz w:val="21"/>
          <w:szCs w:val="21"/>
        </w:rPr>
        <w:t>小河湖墅街道社区卫生服务中心预防保健岗位李彩霞因个人原因放弃入围体检，区妇幼保健计划生育服务中心妇保岗位洪秋慧因体检原因，不符合录用资格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66B2B"/>
    <w:rsid w:val="20E81A26"/>
    <w:rsid w:val="6756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2019-10-09T03:55:00Z</dcterms:created>
  <dc:creator>秋叶夏花</dc:creator>
  <cp:lastModifiedBy>秋叶夏花</cp:lastModifiedBy>
  <dcterms:modified xsi:type="dcterms:W3CDTF">2019-10-09T03:56:50Z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