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30" w:lineRule="atLeast"/>
        <w:ind w:firstLine="555"/>
        <w:jc w:val="center"/>
        <w:rPr>
          <w:rFonts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ˎ̥" w:hAnsi="ˎ̥"/>
          <w:b/>
          <w:color w:val="424242"/>
          <w:sz w:val="30"/>
          <w:szCs w:val="30"/>
        </w:rPr>
        <w:t>厦门市</w:t>
      </w:r>
      <w:r>
        <w:rPr>
          <w:rFonts w:hint="eastAsia" w:ascii="ˎ̥" w:hAnsi="ˎ̥"/>
          <w:b/>
          <w:color w:val="424242"/>
          <w:sz w:val="30"/>
          <w:szCs w:val="30"/>
        </w:rPr>
        <w:t>松柏第二</w:t>
      </w:r>
      <w:r>
        <w:rPr>
          <w:rFonts w:ascii="ˎ̥" w:hAnsi="ˎ̥"/>
          <w:b/>
          <w:color w:val="424242"/>
          <w:sz w:val="30"/>
          <w:szCs w:val="30"/>
        </w:rPr>
        <w:t>小学非在编人员招聘考核结果公示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ind w:firstLine="555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根据《思明区教育系统非在编聘用人员公开招聘实施细则(厦思教〔2014〕95号)》及《厦门市松柏第二小学补充非在编人员招聘简章》要求，现将入围应聘人员的面试考核成绩公示如下：</w:t>
      </w:r>
    </w:p>
    <w:tbl>
      <w:tblPr>
        <w:tblStyle w:val="6"/>
        <w:tblW w:w="712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430"/>
        <w:gridCol w:w="2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eastAsia="宋体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9"/>
                <w:szCs w:val="29"/>
              </w:rPr>
              <w:t>姓名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eastAsia="宋体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9"/>
                <w:szCs w:val="29"/>
              </w:rPr>
              <w:t>岗位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eastAsia="宋体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9"/>
                <w:szCs w:val="29"/>
              </w:rPr>
              <w:t>面试考核成绩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Theme="majorEastAsia" w:hAnsiTheme="majorEastAsia" w:eastAsiaTheme="majorEastAsia" w:cstheme="majorEastAsia"/>
                <w:color w:val="42424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4242"/>
                <w:kern w:val="0"/>
                <w:sz w:val="20"/>
                <w:szCs w:val="20"/>
                <w:lang w:eastAsia="zh-CN"/>
              </w:rPr>
              <w:t>洪国辉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eastAsia="宋体" w:cs="宋体"/>
                <w:color w:val="42424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eastAsia="zh-CN"/>
              </w:rPr>
              <w:t>体育教师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eastAsia="宋体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Theme="majorEastAsia" w:hAnsiTheme="majorEastAsia" w:eastAsiaTheme="majorEastAsia" w:cstheme="majorEastAsia"/>
                <w:color w:val="42424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邱燕婷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eastAsia="zh-CN"/>
              </w:rPr>
              <w:t>图书管理员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30" w:lineRule="atLeast"/>
        <w:ind w:firstLine="540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shd w:val="clear" w:color="auto" w:fill="FFFFFF"/>
        </w:rPr>
        <w:t>如有异议，请在三天内，以来电、来信、来访的形式，向厦门市松柏第二小学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办公室反映。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公示时间：2019年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月9日——2019年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1日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联系电话：15280213948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ascii="ˎ̥" w:hAnsi="ˎ̥" w:eastAsia="宋体" w:cs="宋体"/>
          <w:color w:val="424242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ascii="ˎ̥" w:hAnsi="ˎ̥" w:eastAsia="宋体" w:cs="宋体"/>
          <w:color w:val="424242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ascii="ˎ̥" w:hAnsi="ˎ̥" w:eastAsia="宋体" w:cs="宋体"/>
          <w:color w:val="424242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ascii="ˎ̥" w:hAnsi="ˎ̥" w:eastAsia="宋体" w:cs="宋体"/>
          <w:color w:val="424242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ascii="ˎ̥" w:hAnsi="ˎ̥" w:eastAsia="宋体" w:cs="宋体"/>
          <w:color w:val="424242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right"/>
        <w:rPr>
          <w:rFonts w:hint="eastAsia" w:ascii="ˎ̥" w:hAnsi="ˎ̥" w:eastAsia="宋体" w:cs="宋体"/>
          <w:color w:val="424242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  <w:shd w:val="clear" w:color="auto" w:fill="FFFFFF"/>
        </w:rPr>
        <w:t> 厦门市松柏第二小学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201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9</w:t>
      </w:r>
      <w:r>
        <w:rPr>
          <w:rFonts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10</w:t>
      </w:r>
      <w:r>
        <w:rPr>
          <w:rFonts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9</w:t>
      </w:r>
      <w:r>
        <w:rPr>
          <w:rFonts w:cs="宋体" w:asciiTheme="minorEastAsia" w:hAnsiTheme="minorEastAsia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8D"/>
    <w:rsid w:val="00014494"/>
    <w:rsid w:val="002733A8"/>
    <w:rsid w:val="00455442"/>
    <w:rsid w:val="0063612C"/>
    <w:rsid w:val="00766B8D"/>
    <w:rsid w:val="7F7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2019-04-02T00:38:00Z</dcterms:created>
  <dc:creator>DELL-22</dc:creator>
  <cp:lastModifiedBy>絮</cp:lastModifiedBy>
  <dcterms:modified xsi:type="dcterms:W3CDTF">2019-10-09T01:46:39Z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