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湖南省大学生村官考核招聘为乡镇事业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单位工作人员审批表</w:t>
      </w:r>
    </w:p>
    <w:tbl>
      <w:tblPr>
        <w:tblStyle w:val="3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01"/>
        <w:gridCol w:w="919"/>
        <w:gridCol w:w="429"/>
        <w:gridCol w:w="945"/>
        <w:gridCol w:w="477"/>
        <w:gridCol w:w="1010"/>
        <w:gridCol w:w="429"/>
        <w:gridCol w:w="70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寸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婚  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状  况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毕业学校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毕业学校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选聘时间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任职期间年度考核情况</w:t>
            </w: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乡镇党委意见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盖章：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县（市、区）审核意见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县（市、区）委组织部意见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县（市、区）人力资源和社会保障局意见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县（市、区）编办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年  月  日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年  月  日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市（州）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市（州）委组织部意见</w:t>
            </w:r>
          </w:p>
        </w:tc>
        <w:tc>
          <w:tcPr>
            <w:tcW w:w="4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市（州）委人力资源和社会保障局意见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年  月  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年  月  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省人力资源和社会保障厅审批意见</w:t>
            </w: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盖章：</w:t>
            </w:r>
          </w:p>
          <w:p>
            <w:pPr>
              <w:spacing w:line="300" w:lineRule="exact"/>
              <w:ind w:left="267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省委组织部审批意见</w:t>
            </w: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年  月  日</w:t>
            </w:r>
          </w:p>
        </w:tc>
      </w:tr>
    </w:tbl>
    <w:p>
      <w:pPr>
        <w:ind w:right="304"/>
        <w:jc w:val="left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（此表一式</w:t>
      </w:r>
      <w:r>
        <w:rPr>
          <w:rFonts w:hint="default" w:ascii="Times New Roman" w:hAnsi="Times New Roman" w:cs="Times New Roman"/>
          <w:color w:val="000000"/>
          <w:kern w:val="0"/>
          <w:sz w:val="24"/>
          <w:lang w:eastAsia="zh-CN"/>
        </w:rPr>
        <w:t>五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>份）</w:t>
      </w:r>
    </w:p>
    <w:p>
      <w:pPr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pacing w:val="12"/>
          <w:sz w:val="28"/>
          <w:szCs w:val="28"/>
        </w:rPr>
        <w:t>中共湖南省委组织部制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1783C"/>
    <w:rsid w:val="02BC3F11"/>
    <w:rsid w:val="0749323C"/>
    <w:rsid w:val="1B61783C"/>
    <w:rsid w:val="1B7D5CE6"/>
    <w:rsid w:val="1DBB032A"/>
    <w:rsid w:val="26756333"/>
    <w:rsid w:val="48EC3C66"/>
    <w:rsid w:val="4C3F41D6"/>
    <w:rsid w:val="4F5863D3"/>
    <w:rsid w:val="51EB5029"/>
    <w:rsid w:val="5284022C"/>
    <w:rsid w:val="59784FF4"/>
    <w:rsid w:val="5A073896"/>
    <w:rsid w:val="5C6D1D78"/>
    <w:rsid w:val="68553526"/>
    <w:rsid w:val="70E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customStyle="1" w:styleId="6">
    <w:name w:val="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customStyle="1" w:styleId="7">
    <w:name w:val="p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  <w:style w:type="paragraph" w:customStyle="1" w:styleId="8">
    <w:name w:val="p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2019-10-07T09:23:00Z</dcterms:created>
  <dc:creator>阿咪头福</dc:creator>
  <cp:lastModifiedBy>Administrator</cp:lastModifiedBy>
  <cp:lastPrinted>2019-10-09T10:25:00Z</cp:lastPrinted>
  <dcterms:modified xsi:type="dcterms:W3CDTF">2019-10-10T09:04:07Z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