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东台市2019年招聘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农村订单定向免费大专医学生公告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省卫生计生委、省教育厅、省发改委、省财政厅、省人社厅、省编办《关于开展农村订单定向医学生免费培养工作的通知》（苏卫科教〔2015〕21号）精神，经盐城市人社局核准，决定面向我市2016级农村订单定向免费培养大专毕业生定向招聘。现就有关事项公告如下：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一、招聘对象</w:t>
      </w:r>
    </w:p>
    <w:p>
      <w:pPr>
        <w:autoSpaceDE w:val="0"/>
        <w:spacing w:line="520" w:lineRule="exact"/>
        <w:ind w:firstLine="624" w:firstLineChars="195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我市2016级农村订单定向大专医学生。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二、招聘岗位和人数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详见《东台市2019年招聘农村订单定向免费培养医学生岗位表》。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三、招聘条件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1．坚持四项基本原则，拥护党的路线、方针、政策。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2．遵纪守法，品行端正，有较强的事业心和责任感，身体健康。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3．按期、按要求取得全日制普通高校大专学历。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4．符合2016年与原东台市卫计委签订的《定向就业协议书》中明确的条件。</w:t>
      </w:r>
    </w:p>
    <w:p>
      <w:pPr>
        <w:autoSpaceDE w:val="0"/>
        <w:spacing w:line="520" w:lineRule="exact"/>
        <w:ind w:firstLine="643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color w:val="000000"/>
          <w:sz w:val="32"/>
          <w:szCs w:val="32"/>
        </w:rPr>
        <w:t>有以下情形之一者，不得报考：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1．有违法、违纪行为受过各类刑事处罚或正在接受审查的;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2．尚未解除党纪、政纪处分的；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3．我市事业单位在编在职工作人员；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4．其它违反有关规定不得报考的。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四、招聘程序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1．报名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报名时间：2019年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日—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；报名地点：东台市卫生健康委员会二楼办公室（金海东路18号）；报名方式：现场报名。报名时应提交下列材料：报名表1份（附照片2张），居民身份证原件及复印件，学历证书原件及复印件；咨询电话：68009980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85212451。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2．资格审查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市卫健委、人社局负责资格审核工作。通过报名资格审查的考生，于2019年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日上午到市卫健委办公室（二楼）领取考试准考证。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3．考试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考试形式为笔试，主要考查相关专业基础知识，总分100分，笔试合格分数线为50分。笔试时间定于2019年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3:00-5:00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，笔试地点定于市疾控中心五楼会议室。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笔试结束后，在考试合格人员中确定体检和考察对象。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4．体检和考察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体检参照《公务员录用体检通用标准（试行）》执行。考察内容为应聘人员的德、能、勤、绩、廉等方面的情况。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5．选岗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在体检、考察合格的人员中，分类别按笔试成绩从高分到低分的顺序依次选岗；成绩相同者，加试决出名次（加试时间、方式另行通知）。选岗必须由报考者本人选择，每人限选一个岗位，选岗后不得更改。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6．聘用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选岗后，对拟聘用人员公示7个工作日。公示无异议后，办理相关聘用手续，签订聘用合同。聘用人员实行12个月试用期，试用期满考核合格，予以定职定级。考核不合格者，取消聘用资格，终止聘用关系。在就业后两次参加国家医师资格考试未能取得执业资格，终止聘用关系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因本人原因，不参加本次定向招聘考试、不参加选岗、未按规定办理聘用手续者，视为自动放弃。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五、招聘工作监督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坚持“公开、平等、竞争、择优”的原则，严肃招聘纪律，严格秉公办事，接受纪检监察部门和社会监督。应聘人员和相关工作人员不得弄虚作假、徇私舞弊，一经发现查实，即取消应聘人员的聘用资格，同时追究相关人员的责任。招聘工作由市卫生健康委员会、市人力资源和社会保障局共同组织实施。市纪委监委第十一派驻纪检监察组负责监督，监</w:t>
      </w:r>
      <w:bookmarkStart w:id="0" w:name="_GoBack"/>
      <w:bookmarkEnd w:id="0"/>
      <w:r>
        <w:rPr>
          <w:rFonts w:hint="eastAsia" w:ascii="Times New Roman" w:hAnsi="Times New Roman" w:eastAsia="方正仿宋_GBK"/>
          <w:color w:val="000000"/>
          <w:sz w:val="32"/>
          <w:szCs w:val="32"/>
        </w:rPr>
        <w:t>督电话：051585269425。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本公告未尽事宜，由东台市卫生健康委员会负责解释。</w:t>
      </w: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pacing w:val="-12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</w:t>
      </w:r>
      <w:r>
        <w:rPr>
          <w:rFonts w:hint="eastAsia" w:ascii="Times New Roman" w:hAnsi="Times New Roman" w:eastAsia="方正仿宋_GBK"/>
          <w:color w:val="000000"/>
          <w:spacing w:val="-12"/>
          <w:sz w:val="32"/>
          <w:szCs w:val="32"/>
        </w:rPr>
        <w:t>件：东台市2019年招聘农村订单定向免费培养医学生岗位表</w:t>
      </w:r>
    </w:p>
    <w:p>
      <w:pPr>
        <w:autoSpaceDE w:val="0"/>
        <w:spacing w:line="520" w:lineRule="exact"/>
        <w:ind w:firstLine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                               </w:t>
      </w:r>
    </w:p>
    <w:p>
      <w:pPr>
        <w:autoSpaceDE w:val="0"/>
        <w:spacing w:line="520" w:lineRule="exact"/>
        <w:ind w:firstLine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</w:p>
    <w:p>
      <w:pPr>
        <w:autoSpaceDE w:val="0"/>
        <w:spacing w:line="520" w:lineRule="exact"/>
        <w:ind w:firstLine="4800" w:firstLineChars="15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东台市卫生健康委员会</w:t>
      </w:r>
    </w:p>
    <w:p>
      <w:pPr>
        <w:autoSpaceDE w:val="0"/>
        <w:spacing w:line="520" w:lineRule="exact"/>
        <w:ind w:firstLine="5440" w:firstLineChars="17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2019年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spacing w:line="500" w:lineRule="exact"/>
        <w:rPr>
          <w:rFonts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ascii="Times New Roman" w:hAnsi="Times New Roman" w:eastAsia="方正仿宋_GBK" w:cs="仿宋_GB2312"/>
          <w:color w:val="000000"/>
          <w:sz w:val="32"/>
          <w:szCs w:val="32"/>
        </w:rPr>
        <w:br w:type="page"/>
      </w:r>
    </w:p>
    <w:p>
      <w:pPr>
        <w:spacing w:line="500" w:lineRule="exact"/>
        <w:rPr>
          <w:rFonts w:ascii="Times New Roman" w:hAnsi="Times New Roman" w:eastAsia="方正仿宋_GBK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Times New Roman" w:hAnsi="Times New Roman" w:eastAsia="方正黑体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仿宋_GB2312"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东台市2019年招聘农村订单定向免费培养医学生岗位表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052"/>
        <w:gridCol w:w="1860"/>
        <w:gridCol w:w="185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需求表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预防医学</w:t>
            </w: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三仓人民医院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时堰中心卫生院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富安中心卫生院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唐洋中心卫生院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弶港中心卫生院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市第二人民医院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溱东镇卫生院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五烈镇卫生院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广山卫生院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廉贻卫生院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梁垛镇卫生院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南沈灶镇卫生院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许河镇卫生院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新街镇卫生院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后港卫生院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四灶卫生院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海丰卫生院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富东卫生院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新曹卫生院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曹丿卫生院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21</w:t>
            </w:r>
          </w:p>
        </w:tc>
      </w:tr>
    </w:tbl>
    <w:p>
      <w:pPr>
        <w:tabs>
          <w:tab w:val="right" w:pos="8730"/>
        </w:tabs>
        <w:spacing w:line="240" w:lineRule="exact"/>
        <w:rPr>
          <w:rFonts w:hint="eastAsia" w:ascii="Times New Roman" w:hAnsi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A5E77"/>
    <w:rsid w:val="07F41BC7"/>
    <w:rsid w:val="0C5A5E77"/>
    <w:rsid w:val="33304373"/>
    <w:rsid w:val="35BD73D1"/>
    <w:rsid w:val="41694785"/>
    <w:rsid w:val="5D344299"/>
    <w:rsid w:val="682D1D19"/>
    <w:rsid w:val="710F2156"/>
    <w:rsid w:val="7D9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2019-10-08T08:09:00Z</dcterms:created>
  <dc:creator>随风2016</dc:creator>
  <cp:lastModifiedBy>培成</cp:lastModifiedBy>
  <dcterms:modified xsi:type="dcterms:W3CDTF">2019-10-08T09:55:25Z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