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郑州工业贸易学校</w:t>
      </w:r>
    </w:p>
    <w:p>
      <w:pPr>
        <w:shd w:val="clear" w:color="auto" w:fill="FFFFFF"/>
        <w:adjustRightInd/>
        <w:snapToGrid/>
        <w:spacing w:after="0"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cs="宋体" w:asciiTheme="majorEastAsia" w:hAnsiTheme="majorEastAsia" w:eastAsiaTheme="majorEastAsia"/>
          <w:b/>
          <w:sz w:val="36"/>
          <w:szCs w:val="36"/>
        </w:rPr>
        <w:t>201</w:t>
      </w:r>
      <w:r>
        <w:rPr>
          <w:rFonts w:hint="eastAsia" w:cs="宋体" w:asciiTheme="majorEastAsia" w:hAnsiTheme="majorEastAsia" w:eastAsiaTheme="majorEastAsia"/>
          <w:b/>
          <w:sz w:val="36"/>
          <w:szCs w:val="36"/>
          <w:lang w:val="en-US" w:eastAsia="zh-CN"/>
        </w:rPr>
        <w:t>9</w:t>
      </w:r>
      <w:r>
        <w:rPr>
          <w:rFonts w:cs="宋体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公开招聘人员考察工作安排的通知</w:t>
      </w:r>
    </w:p>
    <w:p>
      <w:pPr>
        <w:shd w:val="clear" w:color="auto" w:fill="FFFFFF"/>
        <w:adjustRightInd/>
        <w:snapToGrid/>
        <w:spacing w:after="0"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根据《河南省事业单位公开招聘工作规程》、《郑州工业贸易学校201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年公开招聘工作实施方案》，现将进入考察环节人员名单及考察相关工作安排通知如下：</w:t>
      </w:r>
    </w:p>
    <w:p>
      <w:pPr>
        <w:pStyle w:val="16"/>
        <w:numPr>
          <w:ilvl w:val="0"/>
          <w:numId w:val="1"/>
        </w:numPr>
        <w:spacing w:line="560" w:lineRule="exact"/>
        <w:ind w:firstLine="602" w:firstLineChars="200"/>
        <w:jc w:val="both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进入考察环节人员名单</w:t>
      </w:r>
    </w:p>
    <w:p>
      <w:pPr>
        <w:pStyle w:val="16"/>
        <w:numPr>
          <w:ilvl w:val="0"/>
          <w:numId w:val="0"/>
        </w:numPr>
        <w:spacing w:line="560" w:lineRule="exact"/>
        <w:jc w:val="both"/>
        <w:rPr>
          <w:rFonts w:hint="default" w:ascii="仿宋" w:hAnsi="仿宋" w:eastAsia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宋晓芳、孟姗姗、王中岳、王浩然、夏彬涵、郭恺君、廉僖</w:t>
      </w:r>
    </w:p>
    <w:p>
      <w:pPr>
        <w:pStyle w:val="16"/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二、考察相关要求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1、提供综合鉴定材料1份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鉴定材料内容包括思想政治表现、道德品质、业务能力及有无违法违纪等情况的现实表现。鉴定材料须加盖公章并密封。</w:t>
      </w:r>
    </w:p>
    <w:p>
      <w:pPr>
        <w:pStyle w:val="16"/>
        <w:spacing w:line="560" w:lineRule="exact"/>
        <w:ind w:firstLine="584" w:firstLineChars="200"/>
        <w:jc w:val="both"/>
        <w:rPr>
          <w:rFonts w:ascii="仿宋" w:hAnsi="仿宋" w:eastAsia="仿宋" w:cs="宋体"/>
          <w:spacing w:val="-4"/>
          <w:sz w:val="30"/>
          <w:szCs w:val="30"/>
        </w:rPr>
      </w:pPr>
      <w:r>
        <w:rPr>
          <w:rFonts w:hint="eastAsia" w:ascii="仿宋" w:hAnsi="仿宋" w:eastAsia="仿宋" w:cs="宋体"/>
          <w:spacing w:val="-4"/>
          <w:sz w:val="30"/>
          <w:szCs w:val="30"/>
        </w:rPr>
        <w:t>应届毕业生的鉴定材料由其所在学院或教学系（部）党组织出具。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往届毕业生</w:t>
      </w:r>
      <w:r>
        <w:rPr>
          <w:rFonts w:hint="eastAsia" w:ascii="仿宋" w:hAnsi="仿宋" w:eastAsia="仿宋" w:cs="宋体"/>
          <w:sz w:val="30"/>
          <w:szCs w:val="30"/>
        </w:rPr>
        <w:t>的鉴定材料由其所在社区、居委会或乡（镇）党组织出具，或由本人人事档案托管的人才服务机构党组织出具。往届毕业生如有就业经历，鉴定材料由原就业单位出具，同时还要提交原就业单位辞职证明材料。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2、学校根据以上材料及相关情况，</w:t>
      </w:r>
      <w:r>
        <w:rPr>
          <w:rFonts w:hint="eastAsia" w:ascii="仿宋" w:hAnsi="仿宋" w:eastAsia="仿宋" w:cs="仿宋_GB2312"/>
          <w:sz w:val="30"/>
          <w:szCs w:val="30"/>
        </w:rPr>
        <w:t>做出考察结论</w:t>
      </w:r>
      <w:r>
        <w:rPr>
          <w:rFonts w:hint="eastAsia" w:ascii="仿宋" w:hAnsi="仿宋" w:eastAsia="仿宋" w:cs="宋体"/>
          <w:sz w:val="30"/>
          <w:szCs w:val="30"/>
        </w:rPr>
        <w:t>，并填写《</w:t>
      </w:r>
      <w:r>
        <w:rPr>
          <w:rFonts w:hint="eastAsia" w:ascii="仿宋" w:hAnsi="仿宋" w:eastAsia="仿宋" w:cs="仿宋_GB2312"/>
          <w:sz w:val="30"/>
          <w:szCs w:val="30"/>
        </w:rPr>
        <w:t>郑州工业贸易学校201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年公开招聘人员考察表》。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附件：郑州工业贸易学校201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年公开招聘人员考察表</w:t>
      </w:r>
    </w:p>
    <w:p>
      <w:pPr>
        <w:pStyle w:val="16"/>
        <w:spacing w:line="560" w:lineRule="exact"/>
        <w:ind w:firstLine="600" w:firstLineChars="200"/>
        <w:jc w:val="both"/>
        <w:rPr>
          <w:rFonts w:ascii="仿宋" w:hAnsi="仿宋" w:eastAsia="仿宋" w:cs="仿宋_GB2312"/>
          <w:sz w:val="30"/>
          <w:szCs w:val="30"/>
        </w:rPr>
      </w:pPr>
    </w:p>
    <w:p>
      <w:pPr>
        <w:pStyle w:val="16"/>
        <w:spacing w:line="560" w:lineRule="exact"/>
        <w:ind w:firstLine="5550" w:firstLineChars="185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 xml:space="preserve"> 日</w:t>
      </w:r>
    </w:p>
    <w:p>
      <w:pPr>
        <w:pStyle w:val="16"/>
        <w:spacing w:line="560" w:lineRule="exact"/>
        <w:jc w:val="both"/>
        <w:rPr>
          <w:rFonts w:ascii="仿宋" w:hAnsi="仿宋" w:eastAsia="仿宋"/>
          <w:b/>
          <w:sz w:val="30"/>
          <w:szCs w:val="30"/>
        </w:rPr>
      </w:pPr>
    </w:p>
    <w:p>
      <w:pPr>
        <w:pStyle w:val="16"/>
        <w:spacing w:line="560" w:lineRule="exact"/>
        <w:jc w:val="both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pStyle w:val="16"/>
        <w:spacing w:line="560" w:lineRule="exact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附件：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郑州工业贸易学校201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年公开招聘人员考察表</w:t>
      </w:r>
    </w:p>
    <w:tbl>
      <w:tblPr>
        <w:tblStyle w:val="7"/>
        <w:tblW w:w="8980" w:type="dxa"/>
        <w:jc w:val="center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843"/>
        <w:gridCol w:w="1417"/>
        <w:gridCol w:w="851"/>
        <w:gridCol w:w="850"/>
        <w:gridCol w:w="85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  <w:jc w:val="center"/>
        </w:trPr>
        <w:tc>
          <w:tcPr>
            <w:tcW w:w="8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ind w:firstLine="440" w:firstLineChars="200"/>
              <w:jc w:val="both"/>
              <w:rPr>
                <w:color w:val="333333"/>
                <w:shd w:val="clear" w:color="auto" w:fill="FFFFFF"/>
              </w:rPr>
            </w:pPr>
          </w:p>
          <w:p>
            <w:pPr>
              <w:pStyle w:val="16"/>
              <w:spacing w:line="560" w:lineRule="exact"/>
              <w:jc w:val="both"/>
              <w:rPr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</w:p>
          <w:p>
            <w:pPr>
              <w:spacing w:line="56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 注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74" w:right="1474" w:bottom="1474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8140D"/>
    <w:multiLevelType w:val="singleLevel"/>
    <w:tmpl w:val="B5D814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2A6C"/>
    <w:rsid w:val="0014226A"/>
    <w:rsid w:val="00174A93"/>
    <w:rsid w:val="002C7C20"/>
    <w:rsid w:val="002D6574"/>
    <w:rsid w:val="0030189C"/>
    <w:rsid w:val="00323B43"/>
    <w:rsid w:val="00340583"/>
    <w:rsid w:val="003606A3"/>
    <w:rsid w:val="00363391"/>
    <w:rsid w:val="00364F06"/>
    <w:rsid w:val="00393FDC"/>
    <w:rsid w:val="003D3212"/>
    <w:rsid w:val="003D37D8"/>
    <w:rsid w:val="004232DA"/>
    <w:rsid w:val="00426133"/>
    <w:rsid w:val="004358AB"/>
    <w:rsid w:val="004621B0"/>
    <w:rsid w:val="004B0D4F"/>
    <w:rsid w:val="004E64CF"/>
    <w:rsid w:val="004F5C3E"/>
    <w:rsid w:val="00522FA9"/>
    <w:rsid w:val="005E5D5C"/>
    <w:rsid w:val="00613726"/>
    <w:rsid w:val="00650D7E"/>
    <w:rsid w:val="006678BB"/>
    <w:rsid w:val="00691001"/>
    <w:rsid w:val="006E585B"/>
    <w:rsid w:val="006E5A7C"/>
    <w:rsid w:val="00716264"/>
    <w:rsid w:val="00755036"/>
    <w:rsid w:val="007566FC"/>
    <w:rsid w:val="007B2540"/>
    <w:rsid w:val="007F2476"/>
    <w:rsid w:val="008215C9"/>
    <w:rsid w:val="00821E79"/>
    <w:rsid w:val="0083139D"/>
    <w:rsid w:val="00832F16"/>
    <w:rsid w:val="00862A87"/>
    <w:rsid w:val="00867F35"/>
    <w:rsid w:val="008B25F1"/>
    <w:rsid w:val="008B7726"/>
    <w:rsid w:val="008E7FF5"/>
    <w:rsid w:val="00951563"/>
    <w:rsid w:val="009A02D3"/>
    <w:rsid w:val="009A5060"/>
    <w:rsid w:val="00A25243"/>
    <w:rsid w:val="00A33702"/>
    <w:rsid w:val="00A761FF"/>
    <w:rsid w:val="00A825C2"/>
    <w:rsid w:val="00A8312A"/>
    <w:rsid w:val="00AB3FFF"/>
    <w:rsid w:val="00AC240D"/>
    <w:rsid w:val="00AD32DA"/>
    <w:rsid w:val="00AE4019"/>
    <w:rsid w:val="00AE76C7"/>
    <w:rsid w:val="00B679E2"/>
    <w:rsid w:val="00C10ECE"/>
    <w:rsid w:val="00C46536"/>
    <w:rsid w:val="00C52651"/>
    <w:rsid w:val="00C54CC3"/>
    <w:rsid w:val="00C748E6"/>
    <w:rsid w:val="00C8283B"/>
    <w:rsid w:val="00CD3A4F"/>
    <w:rsid w:val="00CE4F1A"/>
    <w:rsid w:val="00CE67F4"/>
    <w:rsid w:val="00CF3608"/>
    <w:rsid w:val="00D31D50"/>
    <w:rsid w:val="00DA0092"/>
    <w:rsid w:val="00DC00E1"/>
    <w:rsid w:val="00E30FBB"/>
    <w:rsid w:val="00E576E4"/>
    <w:rsid w:val="00EB32F4"/>
    <w:rsid w:val="00EF2265"/>
    <w:rsid w:val="00F35E61"/>
    <w:rsid w:val="00F504C5"/>
    <w:rsid w:val="00F51C66"/>
    <w:rsid w:val="00FA7363"/>
    <w:rsid w:val="00FE6D90"/>
    <w:rsid w:val="039F19C0"/>
    <w:rsid w:val="288D51C0"/>
    <w:rsid w:val="30483D98"/>
    <w:rsid w:val="480B6583"/>
    <w:rsid w:val="4DFC3A6A"/>
    <w:rsid w:val="600C6932"/>
    <w:rsid w:val="788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bdsharebuttonbox"/>
    <w:basedOn w:val="9"/>
    <w:qFormat/>
    <w:uiPriority w:val="0"/>
  </w:style>
  <w:style w:type="character" w:customStyle="1" w:styleId="14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477</Characters>
  <Lines>3</Lines>
  <Paragraphs>1</Paragraphs>
  <TotalTime>411</TotalTime>
  <ScaleCrop>false</ScaleCrop>
  <LinksUpToDate>false</LinksUpToDate>
  <CharactersWithSpaces>559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黄炜</cp:lastModifiedBy>
  <cp:lastPrinted>2018-09-28T02:42:00Z</cp:lastPrinted>
  <dcterms:modified xsi:type="dcterms:W3CDTF">2019-10-08T07:19:06Z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