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b w:val="0"/>
          <w:color w:val="000000"/>
          <w:sz w:val="31"/>
          <w:szCs w:val="31"/>
        </w:rPr>
      </w:pPr>
      <w:bookmarkStart w:id="0" w:name="_GoBack"/>
      <w:r>
        <w:rPr>
          <w:rFonts w:hint="eastAsia" w:ascii="微软雅黑" w:hAnsi="微软雅黑" w:eastAsia="微软雅黑" w:cs="微软雅黑"/>
          <w:b w:val="0"/>
          <w:color w:val="000000"/>
          <w:kern w:val="0"/>
          <w:sz w:val="31"/>
          <w:szCs w:val="31"/>
          <w:bdr w:val="none" w:color="auto" w:sz="0" w:space="0"/>
          <w:lang w:val="en-US" w:eastAsia="zh-CN" w:bidi="ar"/>
        </w:rPr>
        <w:t>泰安人民政府办公室所属事业单位公开选聘工作人员进入考察范围人员名单</w:t>
      </w:r>
    </w:p>
    <w:bookmarkEnd w:id="0"/>
    <w:p/>
    <w:p>
      <w:pPr>
        <w:pStyle w:val="2"/>
        <w:keepNext w:val="0"/>
        <w:keepLines w:val="0"/>
        <w:widowControl/>
        <w:suppressLineNumbers w:val="0"/>
        <w:shd w:val="clear" w:fill="FFFFFF"/>
        <w:spacing w:before="0" w:beforeAutospacing="0" w:after="0" w:afterAutospacing="0" w:line="501" w:lineRule="atLeast"/>
        <w:ind w:left="0" w:right="0" w:firstLine="538"/>
        <w:jc w:val="left"/>
        <w:rPr>
          <w:sz w:val="17"/>
          <w:szCs w:val="17"/>
        </w:rPr>
      </w:pPr>
      <w:r>
        <w:rPr>
          <w:rFonts w:ascii="黑体" w:hAnsi="宋体" w:eastAsia="黑体" w:cs="黑体"/>
          <w:b w:val="0"/>
          <w:color w:val="333333"/>
          <w:sz w:val="26"/>
          <w:szCs w:val="26"/>
          <w:shd w:val="clear" w:fill="FFFFFF"/>
        </w:rPr>
        <w:t>一、文字综合岗（</w:t>
      </w:r>
      <w:r>
        <w:rPr>
          <w:rFonts w:hint="eastAsia" w:ascii="黑体" w:hAnsi="宋体" w:eastAsia="黑体" w:cs="黑体"/>
          <w:b w:val="0"/>
          <w:color w:val="333333"/>
          <w:sz w:val="26"/>
          <w:szCs w:val="26"/>
          <w:shd w:val="clear" w:fill="FFFFFF"/>
        </w:rPr>
        <w:t>12名）</w:t>
      </w:r>
    </w:p>
    <w:p>
      <w:pPr>
        <w:pStyle w:val="2"/>
        <w:keepNext w:val="0"/>
        <w:keepLines w:val="0"/>
        <w:widowControl/>
        <w:suppressLineNumbers w:val="0"/>
        <w:shd w:val="clear" w:fill="FFFFFF"/>
        <w:spacing w:before="0" w:beforeAutospacing="0" w:after="0" w:afterAutospacing="0" w:line="200" w:lineRule="atLeast"/>
        <w:ind w:left="0" w:right="0" w:firstLine="538"/>
        <w:jc w:val="left"/>
        <w:rPr>
          <w:sz w:val="17"/>
          <w:szCs w:val="17"/>
        </w:rPr>
      </w:pPr>
      <w:r>
        <w:rPr>
          <w:rFonts w:hint="eastAsia" w:ascii="黑体" w:hAnsi="宋体" w:eastAsia="黑体" w:cs="黑体"/>
          <w:b w:val="0"/>
          <w:color w:val="333333"/>
          <w:sz w:val="26"/>
          <w:szCs w:val="26"/>
          <w:shd w:val="clear" w:fill="FFFFFF"/>
        </w:rPr>
        <w:t> </w:t>
      </w:r>
    </w:p>
    <w:tbl>
      <w:tblPr>
        <w:tblW w:w="7463" w:type="dxa"/>
        <w:jc w:val="center"/>
        <w:tblInd w:w="50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442"/>
        <w:gridCol w:w="2007"/>
        <w:gridCol w:w="2007"/>
        <w:gridCol w:w="20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1" w:hRule="atLeast"/>
          <w:jc w:val="center"/>
        </w:trPr>
        <w:tc>
          <w:tcPr>
            <w:tcW w:w="1442"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黑体" w:hAnsi="宋体" w:eastAsia="黑体" w:cs="黑体"/>
                <w:b w:val="0"/>
                <w:color w:val="333333"/>
                <w:sz w:val="20"/>
                <w:szCs w:val="20"/>
              </w:rPr>
              <w:t>成绩排名</w:t>
            </w:r>
          </w:p>
        </w:tc>
        <w:tc>
          <w:tcPr>
            <w:tcW w:w="2007" w:type="dxa"/>
            <w:tcBorders>
              <w:top w:val="single" w:color="auto" w:sz="4" w:space="0"/>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黑体" w:hAnsi="宋体" w:eastAsia="黑体" w:cs="黑体"/>
                <w:b w:val="0"/>
                <w:color w:val="333333"/>
                <w:sz w:val="20"/>
                <w:szCs w:val="20"/>
              </w:rPr>
              <w:t>姓　名</w:t>
            </w:r>
          </w:p>
        </w:tc>
        <w:tc>
          <w:tcPr>
            <w:tcW w:w="2007" w:type="dxa"/>
            <w:tcBorders>
              <w:top w:val="single" w:color="auto" w:sz="4" w:space="0"/>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黑体" w:hAnsi="宋体" w:eastAsia="黑体" w:cs="黑体"/>
                <w:b w:val="0"/>
                <w:color w:val="333333"/>
                <w:sz w:val="20"/>
                <w:szCs w:val="20"/>
              </w:rPr>
              <w:t>准考证号</w:t>
            </w:r>
          </w:p>
        </w:tc>
        <w:tc>
          <w:tcPr>
            <w:tcW w:w="2007" w:type="dxa"/>
            <w:tcBorders>
              <w:top w:val="single" w:color="auto" w:sz="4" w:space="0"/>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黑体" w:hAnsi="宋体" w:eastAsia="黑体" w:cs="黑体"/>
                <w:b w:val="0"/>
                <w:color w:val="333333"/>
                <w:sz w:val="20"/>
                <w:szCs w:val="20"/>
              </w:rPr>
              <w:t>总成绩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51" w:hRule="atLeast"/>
          <w:jc w:val="center"/>
        </w:trPr>
        <w:tc>
          <w:tcPr>
            <w:tcW w:w="1442"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1</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邱　凯</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02068</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85.51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1" w:hRule="atLeast"/>
          <w:jc w:val="center"/>
        </w:trPr>
        <w:tc>
          <w:tcPr>
            <w:tcW w:w="1442"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2</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刘　勇</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02041</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84.83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51" w:hRule="atLeast"/>
          <w:jc w:val="center"/>
        </w:trPr>
        <w:tc>
          <w:tcPr>
            <w:tcW w:w="1442"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3</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王玲玲</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02021</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83.81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1" w:hRule="atLeast"/>
          <w:jc w:val="center"/>
        </w:trPr>
        <w:tc>
          <w:tcPr>
            <w:tcW w:w="1442"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4</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周丽娟</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02079</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82.71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1" w:hRule="atLeast"/>
          <w:jc w:val="center"/>
        </w:trPr>
        <w:tc>
          <w:tcPr>
            <w:tcW w:w="1442"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5</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王　栋</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02025</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81.83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51" w:hRule="atLeast"/>
          <w:jc w:val="center"/>
        </w:trPr>
        <w:tc>
          <w:tcPr>
            <w:tcW w:w="1442"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6</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屈桥粱</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02053</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80.69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1" w:hRule="atLeast"/>
          <w:jc w:val="center"/>
        </w:trPr>
        <w:tc>
          <w:tcPr>
            <w:tcW w:w="1442"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7</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李圆圆</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02075</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80.52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1" w:hRule="atLeast"/>
          <w:jc w:val="center"/>
        </w:trPr>
        <w:tc>
          <w:tcPr>
            <w:tcW w:w="1442"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8</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董肖扬</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02067</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79.46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1" w:hRule="atLeast"/>
          <w:jc w:val="center"/>
        </w:trPr>
        <w:tc>
          <w:tcPr>
            <w:tcW w:w="1442"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9</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张　静</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02049</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78.80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1" w:hRule="atLeast"/>
          <w:jc w:val="center"/>
        </w:trPr>
        <w:tc>
          <w:tcPr>
            <w:tcW w:w="1442"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10</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吴兆喜</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02022</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78.49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1" w:hRule="atLeast"/>
          <w:jc w:val="center"/>
        </w:trPr>
        <w:tc>
          <w:tcPr>
            <w:tcW w:w="1442"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11</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毛　臻</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02056</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78.42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51" w:hRule="atLeast"/>
          <w:jc w:val="center"/>
        </w:trPr>
        <w:tc>
          <w:tcPr>
            <w:tcW w:w="1442"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12</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杨少华</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02039</w:t>
            </w:r>
          </w:p>
        </w:tc>
        <w:tc>
          <w:tcPr>
            <w:tcW w:w="2007"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spacing w:line="263" w:lineRule="atLeast"/>
              <w:jc w:val="center"/>
              <w:rPr>
                <w:sz w:val="17"/>
                <w:szCs w:val="17"/>
              </w:rPr>
            </w:pPr>
            <w:r>
              <w:rPr>
                <w:rFonts w:hint="eastAsia" w:ascii="宋体" w:hAnsi="宋体" w:eastAsia="宋体" w:cs="宋体"/>
                <w:b w:val="0"/>
                <w:color w:val="333333"/>
                <w:sz w:val="20"/>
                <w:szCs w:val="20"/>
              </w:rPr>
              <w:t>77.82</w:t>
            </w:r>
          </w:p>
        </w:tc>
      </w:tr>
    </w:tbl>
    <w:p>
      <w:pPr>
        <w:pStyle w:val="2"/>
        <w:keepNext w:val="0"/>
        <w:keepLines w:val="0"/>
        <w:widowControl/>
        <w:suppressLineNumbers w:val="0"/>
        <w:shd w:val="clear" w:fill="FFFFFF"/>
        <w:spacing w:before="0" w:beforeAutospacing="0" w:after="0" w:afterAutospacing="0" w:line="501" w:lineRule="atLeast"/>
        <w:ind w:left="0" w:right="0" w:firstLine="538"/>
        <w:jc w:val="left"/>
        <w:rPr>
          <w:sz w:val="17"/>
          <w:szCs w:val="17"/>
        </w:rPr>
      </w:pPr>
      <w:r>
        <w:rPr>
          <w:rFonts w:hint="eastAsia" w:ascii="黑体" w:hAnsi="宋体" w:eastAsia="黑体" w:cs="黑体"/>
          <w:b w:val="0"/>
          <w:color w:val="333333"/>
          <w:sz w:val="26"/>
          <w:szCs w:val="26"/>
          <w:shd w:val="clear" w:fill="FFFFFF"/>
        </w:rPr>
        <w:t>二、计算机技术岗（3名）</w:t>
      </w:r>
    </w:p>
    <w:p>
      <w:pPr>
        <w:pStyle w:val="2"/>
        <w:keepNext w:val="0"/>
        <w:keepLines w:val="0"/>
        <w:widowControl/>
        <w:suppressLineNumbers w:val="0"/>
        <w:shd w:val="clear" w:fill="FFFFFF"/>
        <w:spacing w:before="0" w:beforeAutospacing="0" w:after="0" w:afterAutospacing="0" w:line="200" w:lineRule="atLeast"/>
        <w:ind w:left="0" w:right="0" w:firstLine="538"/>
        <w:jc w:val="left"/>
        <w:rPr>
          <w:sz w:val="17"/>
          <w:szCs w:val="17"/>
        </w:rPr>
      </w:pPr>
      <w:r>
        <w:rPr>
          <w:rFonts w:hint="eastAsia" w:ascii="黑体" w:hAnsi="宋体" w:eastAsia="黑体" w:cs="黑体"/>
          <w:b w:val="0"/>
          <w:color w:val="333333"/>
          <w:sz w:val="26"/>
          <w:szCs w:val="26"/>
          <w:shd w:val="clear" w:fill="FFFFFF"/>
        </w:rPr>
        <w:t> </w:t>
      </w:r>
    </w:p>
    <w:tbl>
      <w:tblPr>
        <w:tblW w:w="7463" w:type="dxa"/>
        <w:jc w:val="center"/>
        <w:tblInd w:w="509" w:type="dxa"/>
        <w:shd w:val="clear"/>
        <w:tblLayout w:type="fixed"/>
        <w:tblCellMar>
          <w:top w:w="15" w:type="dxa"/>
          <w:left w:w="15" w:type="dxa"/>
          <w:bottom w:w="15" w:type="dxa"/>
          <w:right w:w="15" w:type="dxa"/>
        </w:tblCellMar>
      </w:tblPr>
      <w:tblGrid>
        <w:gridCol w:w="1425"/>
        <w:gridCol w:w="2012"/>
        <w:gridCol w:w="2013"/>
        <w:gridCol w:w="2013"/>
      </w:tblGrid>
      <w:tr>
        <w:tblPrEx>
          <w:shd w:val="clear"/>
          <w:tblLayout w:type="fixed"/>
          <w:tblCellMar>
            <w:top w:w="15" w:type="dxa"/>
            <w:left w:w="15" w:type="dxa"/>
            <w:bottom w:w="15" w:type="dxa"/>
            <w:right w:w="15" w:type="dxa"/>
          </w:tblCellMar>
        </w:tblPrEx>
        <w:trPr>
          <w:trHeight w:val="451" w:hRule="atLeast"/>
          <w:jc w:val="center"/>
        </w:trPr>
        <w:tc>
          <w:tcPr>
            <w:tcW w:w="1425" w:type="dxa"/>
            <w:tcBorders>
              <w:top w:val="single" w:color="auto" w:sz="4" w:space="0"/>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黑体" w:hAnsi="宋体" w:eastAsia="黑体" w:cs="黑体"/>
                <w:b w:val="0"/>
                <w:color w:val="333333"/>
                <w:sz w:val="20"/>
                <w:szCs w:val="20"/>
              </w:rPr>
              <w:t>成绩排名</w:t>
            </w:r>
          </w:p>
        </w:tc>
        <w:tc>
          <w:tcPr>
            <w:tcW w:w="2012" w:type="dxa"/>
            <w:tcBorders>
              <w:top w:val="single" w:color="auto" w:sz="4" w:space="0"/>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黑体" w:hAnsi="宋体" w:eastAsia="黑体" w:cs="黑体"/>
                <w:b w:val="0"/>
                <w:color w:val="333333"/>
                <w:sz w:val="20"/>
                <w:szCs w:val="20"/>
              </w:rPr>
              <w:t>姓名</w:t>
            </w:r>
          </w:p>
        </w:tc>
        <w:tc>
          <w:tcPr>
            <w:tcW w:w="2013" w:type="dxa"/>
            <w:tcBorders>
              <w:top w:val="single" w:color="auto" w:sz="4" w:space="0"/>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黑体" w:hAnsi="宋体" w:eastAsia="黑体" w:cs="黑体"/>
                <w:b w:val="0"/>
                <w:color w:val="333333"/>
                <w:sz w:val="20"/>
                <w:szCs w:val="20"/>
              </w:rPr>
              <w:t>准考证号</w:t>
            </w:r>
          </w:p>
        </w:tc>
        <w:tc>
          <w:tcPr>
            <w:tcW w:w="2013" w:type="dxa"/>
            <w:tcBorders>
              <w:top w:val="single" w:color="auto" w:sz="4" w:space="0"/>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黑体" w:hAnsi="宋体" w:eastAsia="黑体" w:cs="黑体"/>
                <w:b w:val="0"/>
                <w:color w:val="333333"/>
                <w:sz w:val="20"/>
                <w:szCs w:val="20"/>
              </w:rPr>
              <w:t>总成绩</w:t>
            </w:r>
          </w:p>
        </w:tc>
      </w:tr>
      <w:tr>
        <w:tblPrEx>
          <w:shd w:val="clear"/>
          <w:tblLayout w:type="fixed"/>
          <w:tblCellMar>
            <w:top w:w="15" w:type="dxa"/>
            <w:left w:w="15" w:type="dxa"/>
            <w:bottom w:w="15" w:type="dxa"/>
            <w:right w:w="15" w:type="dxa"/>
          </w:tblCellMar>
        </w:tblPrEx>
        <w:trPr>
          <w:trHeight w:val="451" w:hRule="atLeast"/>
          <w:jc w:val="center"/>
        </w:trPr>
        <w:tc>
          <w:tcPr>
            <w:tcW w:w="1425"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rPr>
              <w:t>1</w:t>
            </w:r>
          </w:p>
        </w:tc>
        <w:tc>
          <w:tcPr>
            <w:tcW w:w="2012"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rPr>
              <w:t>姜庆明</w:t>
            </w:r>
          </w:p>
        </w:tc>
        <w:tc>
          <w:tcPr>
            <w:tcW w:w="2013"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rPr>
              <w:t>01005</w:t>
            </w:r>
          </w:p>
        </w:tc>
        <w:tc>
          <w:tcPr>
            <w:tcW w:w="2013"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rPr>
              <w:t xml:space="preserve">81.51 </w:t>
            </w:r>
          </w:p>
        </w:tc>
      </w:tr>
      <w:tr>
        <w:tblPrEx>
          <w:shd w:val="clear"/>
          <w:tblLayout w:type="fixed"/>
          <w:tblCellMar>
            <w:top w:w="15" w:type="dxa"/>
            <w:left w:w="15" w:type="dxa"/>
            <w:bottom w:w="15" w:type="dxa"/>
            <w:right w:w="15" w:type="dxa"/>
          </w:tblCellMar>
        </w:tblPrEx>
        <w:trPr>
          <w:trHeight w:val="451" w:hRule="atLeast"/>
          <w:jc w:val="center"/>
        </w:trPr>
        <w:tc>
          <w:tcPr>
            <w:tcW w:w="1425"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rPr>
              <w:t>2</w:t>
            </w:r>
          </w:p>
        </w:tc>
        <w:tc>
          <w:tcPr>
            <w:tcW w:w="2012"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rPr>
              <w:t>闫　帅</w:t>
            </w:r>
          </w:p>
        </w:tc>
        <w:tc>
          <w:tcPr>
            <w:tcW w:w="2013"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rPr>
              <w:t>01001</w:t>
            </w:r>
          </w:p>
        </w:tc>
        <w:tc>
          <w:tcPr>
            <w:tcW w:w="2013"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rPr>
              <w:t xml:space="preserve">79.10 </w:t>
            </w:r>
          </w:p>
        </w:tc>
      </w:tr>
      <w:tr>
        <w:tblPrEx>
          <w:tblLayout w:type="fixed"/>
          <w:tblCellMar>
            <w:top w:w="15" w:type="dxa"/>
            <w:left w:w="15" w:type="dxa"/>
            <w:bottom w:w="15" w:type="dxa"/>
            <w:right w:w="15" w:type="dxa"/>
          </w:tblCellMar>
        </w:tblPrEx>
        <w:trPr>
          <w:trHeight w:val="451" w:hRule="atLeast"/>
          <w:jc w:val="center"/>
        </w:trPr>
        <w:tc>
          <w:tcPr>
            <w:tcW w:w="1425" w:type="dxa"/>
            <w:tcBorders>
              <w:top w:val="nil"/>
              <w:left w:val="single" w:color="auto" w:sz="4" w:space="0"/>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rPr>
              <w:t>3</w:t>
            </w:r>
          </w:p>
        </w:tc>
        <w:tc>
          <w:tcPr>
            <w:tcW w:w="2012"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rPr>
              <w:t>何锡光</w:t>
            </w:r>
          </w:p>
        </w:tc>
        <w:tc>
          <w:tcPr>
            <w:tcW w:w="2013"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rPr>
              <w:t>01006</w:t>
            </w:r>
          </w:p>
        </w:tc>
        <w:tc>
          <w:tcPr>
            <w:tcW w:w="2013" w:type="dxa"/>
            <w:tcBorders>
              <w:top w:val="nil"/>
              <w:left w:val="nil"/>
              <w:bottom w:val="single" w:color="auto" w:sz="4" w:space="0"/>
              <w:right w:val="single" w:color="auto" w:sz="4" w:space="0"/>
            </w:tcBorders>
            <w:shd w:val="clear"/>
            <w:tcMar>
              <w:top w:w="0" w:type="dxa"/>
              <w:left w:w="88" w:type="dxa"/>
              <w:bottom w:w="0" w:type="dxa"/>
              <w:right w:w="88" w:type="dxa"/>
            </w:tcMar>
            <w:vAlign w:val="center"/>
          </w:tcPr>
          <w:p>
            <w:pPr>
              <w:pStyle w:val="2"/>
              <w:keepNext w:val="0"/>
              <w:keepLines w:val="0"/>
              <w:widowControl/>
              <w:suppressLineNumbers w:val="0"/>
              <w:jc w:val="center"/>
              <w:rPr>
                <w:sz w:val="17"/>
                <w:szCs w:val="17"/>
              </w:rPr>
            </w:pPr>
            <w:r>
              <w:rPr>
                <w:rFonts w:hint="eastAsia" w:ascii="宋体" w:hAnsi="宋体" w:eastAsia="宋体" w:cs="宋体"/>
                <w:b w:val="0"/>
                <w:color w:val="333333"/>
                <w:sz w:val="20"/>
                <w:szCs w:val="20"/>
              </w:rPr>
              <w:t xml:space="preserve">77.14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977CF"/>
    <w:rsid w:val="35B977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2019-09-24T01:26:00Z</dcterms:created>
  <dc:creator>ASUS</dc:creator>
  <cp:lastModifiedBy>ASUS</cp:lastModifiedBy>
  <dcterms:modified xsi:type="dcterms:W3CDTF">2019-09-24T01:27:06Z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