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94" w:rsidRPr="006A2E94" w:rsidRDefault="006A2E94" w:rsidP="006A2E94">
      <w:pPr>
        <w:spacing w:line="560" w:lineRule="exact"/>
        <w:jc w:val="left"/>
        <w:rPr>
          <w:rFonts w:hint="eastAsia"/>
          <w:color w:val="000000"/>
          <w:szCs w:val="32"/>
        </w:rPr>
      </w:pPr>
      <w:r w:rsidRPr="00B90355">
        <w:rPr>
          <w:color w:val="000000"/>
          <w:szCs w:val="32"/>
        </w:rPr>
        <w:t>附件</w:t>
      </w:r>
      <w:r w:rsidRPr="00B90355">
        <w:rPr>
          <w:color w:val="000000"/>
          <w:szCs w:val="32"/>
        </w:rPr>
        <w:t>1:</w:t>
      </w:r>
    </w:p>
    <w:p w:rsidR="006A2E94" w:rsidRPr="00B90355" w:rsidRDefault="006A2E94" w:rsidP="006A2E94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B90355">
        <w:rPr>
          <w:rFonts w:eastAsia="方正小标宋简体" w:hint="eastAsia"/>
          <w:color w:val="000000"/>
          <w:sz w:val="44"/>
          <w:szCs w:val="44"/>
        </w:rPr>
        <w:t>衢州日报报业传媒集团</w:t>
      </w:r>
      <w:r w:rsidRPr="00B90355">
        <w:rPr>
          <w:rFonts w:eastAsia="方正小标宋简体"/>
          <w:color w:val="000000"/>
          <w:sz w:val="44"/>
          <w:szCs w:val="44"/>
        </w:rPr>
        <w:t>公开招聘工作人员计划表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75"/>
        <w:gridCol w:w="708"/>
        <w:gridCol w:w="2366"/>
        <w:gridCol w:w="960"/>
        <w:gridCol w:w="750"/>
        <w:gridCol w:w="750"/>
        <w:gridCol w:w="660"/>
        <w:gridCol w:w="639"/>
        <w:gridCol w:w="714"/>
        <w:gridCol w:w="709"/>
        <w:gridCol w:w="3118"/>
        <w:gridCol w:w="1985"/>
      </w:tblGrid>
      <w:tr w:rsidR="006A2E94" w:rsidRPr="00B90355" w:rsidTr="00A755AB">
        <w:trPr>
          <w:trHeight w:val="313"/>
          <w:tblHeader/>
        </w:trPr>
        <w:tc>
          <w:tcPr>
            <w:tcW w:w="675" w:type="dxa"/>
            <w:vMerge w:val="restart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675" w:type="dxa"/>
            <w:vMerge w:val="restart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招考计划</w:t>
            </w:r>
          </w:p>
        </w:tc>
        <w:tc>
          <w:tcPr>
            <w:tcW w:w="4034" w:type="dxa"/>
            <w:gridSpan w:val="3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岗位任职条件</w:t>
            </w:r>
          </w:p>
        </w:tc>
        <w:tc>
          <w:tcPr>
            <w:tcW w:w="1500" w:type="dxa"/>
            <w:gridSpan w:val="2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岗位性质</w:t>
            </w:r>
          </w:p>
        </w:tc>
        <w:tc>
          <w:tcPr>
            <w:tcW w:w="2013" w:type="dxa"/>
            <w:gridSpan w:val="3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招聘对象</w:t>
            </w:r>
          </w:p>
        </w:tc>
        <w:tc>
          <w:tcPr>
            <w:tcW w:w="709" w:type="dxa"/>
            <w:vMerge w:val="restart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3118" w:type="dxa"/>
            <w:vMerge w:val="restart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其它资格条件</w:t>
            </w:r>
          </w:p>
        </w:tc>
        <w:tc>
          <w:tcPr>
            <w:tcW w:w="1985" w:type="dxa"/>
            <w:vMerge w:val="restart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咨询电话</w:t>
            </w:r>
          </w:p>
        </w:tc>
      </w:tr>
      <w:tr w:rsidR="006A2E94" w:rsidRPr="00B90355" w:rsidTr="00A755AB">
        <w:trPr>
          <w:trHeight w:val="800"/>
          <w:tblHeader/>
        </w:trPr>
        <w:tc>
          <w:tcPr>
            <w:tcW w:w="675" w:type="dxa"/>
            <w:vMerge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学历</w:t>
            </w:r>
          </w:p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2366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96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专业技术任职资格</w:t>
            </w:r>
          </w:p>
        </w:tc>
        <w:tc>
          <w:tcPr>
            <w:tcW w:w="75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管理</w:t>
            </w:r>
          </w:p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75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专技</w:t>
            </w:r>
          </w:p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66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应届毕业生</w:t>
            </w:r>
          </w:p>
        </w:tc>
        <w:tc>
          <w:tcPr>
            <w:tcW w:w="639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社会人员</w:t>
            </w:r>
          </w:p>
        </w:tc>
        <w:tc>
          <w:tcPr>
            <w:tcW w:w="714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09" w:type="dxa"/>
            <w:vMerge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A2E94" w:rsidRPr="00B90355" w:rsidTr="00A755AB">
        <w:trPr>
          <w:trHeight w:val="680"/>
        </w:trPr>
        <w:tc>
          <w:tcPr>
            <w:tcW w:w="675" w:type="dxa"/>
            <w:vMerge w:val="restart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自收自支</w:t>
            </w:r>
          </w:p>
        </w:tc>
        <w:tc>
          <w:tcPr>
            <w:tcW w:w="675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2366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6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2E94" w:rsidRPr="00B90355" w:rsidRDefault="006A2E94" w:rsidP="00A755AB"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记者</w:t>
            </w:r>
          </w:p>
        </w:tc>
        <w:tc>
          <w:tcPr>
            <w:tcW w:w="66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14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年龄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35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周岁以下（具有新闻系列高级职称可放宽至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45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周岁）；具有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2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年以上新闻媒体从业工作经验；户籍不限。</w:t>
            </w:r>
          </w:p>
        </w:tc>
        <w:tc>
          <w:tcPr>
            <w:tcW w:w="1985" w:type="dxa"/>
            <w:vMerge w:val="restart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B90355">
              <w:rPr>
                <w:rFonts w:eastAsia="宋体" w:hint="eastAsia"/>
                <w:sz w:val="21"/>
                <w:szCs w:val="21"/>
              </w:rPr>
              <w:t>3071176</w:t>
            </w:r>
          </w:p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B90355">
              <w:rPr>
                <w:rFonts w:eastAsia="宋体" w:hint="eastAsia"/>
                <w:sz w:val="21"/>
                <w:szCs w:val="21"/>
              </w:rPr>
              <w:t>3012603</w:t>
            </w:r>
          </w:p>
        </w:tc>
      </w:tr>
      <w:tr w:rsidR="006A2E94" w:rsidRPr="00B90355" w:rsidTr="00A755AB">
        <w:trPr>
          <w:trHeight w:val="690"/>
        </w:trPr>
        <w:tc>
          <w:tcPr>
            <w:tcW w:w="675" w:type="dxa"/>
            <w:vMerge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2366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6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新闻系列中级职称</w:t>
            </w:r>
          </w:p>
        </w:tc>
        <w:tc>
          <w:tcPr>
            <w:tcW w:w="750" w:type="dxa"/>
            <w:vAlign w:val="center"/>
          </w:tcPr>
          <w:p w:rsidR="006A2E94" w:rsidRPr="00B90355" w:rsidRDefault="006A2E94" w:rsidP="00A755AB"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媒体编审</w:t>
            </w:r>
          </w:p>
        </w:tc>
        <w:tc>
          <w:tcPr>
            <w:tcW w:w="66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14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年龄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35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周岁以下（具有新闻系列高级职称可放宽至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45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周岁）；具有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2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年以上新闻媒体从业工作经验；户籍不限。</w:t>
            </w:r>
          </w:p>
        </w:tc>
        <w:tc>
          <w:tcPr>
            <w:tcW w:w="1985" w:type="dxa"/>
            <w:vMerge/>
          </w:tcPr>
          <w:p w:rsidR="006A2E94" w:rsidRPr="00B90355" w:rsidRDefault="006A2E94" w:rsidP="00A755AB">
            <w:pPr>
              <w:spacing w:line="24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6A2E94" w:rsidRPr="00B90355" w:rsidTr="00A755AB">
        <w:trPr>
          <w:trHeight w:val="1015"/>
        </w:trPr>
        <w:tc>
          <w:tcPr>
            <w:tcW w:w="675" w:type="dxa"/>
            <w:vMerge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2366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经济学类、工商管理类</w:t>
            </w:r>
          </w:p>
        </w:tc>
        <w:tc>
          <w:tcPr>
            <w:tcW w:w="96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2E94" w:rsidRPr="00B90355" w:rsidRDefault="006A2E94" w:rsidP="00A755AB"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经营管理</w:t>
            </w:r>
          </w:p>
        </w:tc>
        <w:tc>
          <w:tcPr>
            <w:tcW w:w="66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14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年龄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35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周岁以下（具有高级经济师职称可放宽至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45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周岁）；有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2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年以上工作经验；户籍不限。</w:t>
            </w:r>
          </w:p>
        </w:tc>
        <w:tc>
          <w:tcPr>
            <w:tcW w:w="1985" w:type="dxa"/>
            <w:vMerge/>
          </w:tcPr>
          <w:p w:rsidR="006A2E94" w:rsidRPr="00B90355" w:rsidRDefault="006A2E94" w:rsidP="00A755AB">
            <w:pPr>
              <w:spacing w:line="240" w:lineRule="exact"/>
              <w:jc w:val="left"/>
              <w:textAlignment w:val="center"/>
              <w:rPr>
                <w:rFonts w:eastAsia="宋体"/>
                <w:sz w:val="21"/>
                <w:szCs w:val="21"/>
              </w:rPr>
            </w:pPr>
          </w:p>
        </w:tc>
      </w:tr>
      <w:tr w:rsidR="006A2E94" w:rsidRPr="00B90355" w:rsidTr="00A755AB">
        <w:trPr>
          <w:trHeight w:val="953"/>
        </w:trPr>
        <w:tc>
          <w:tcPr>
            <w:tcW w:w="675" w:type="dxa"/>
            <w:vMerge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2366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计算机相关专业</w:t>
            </w:r>
          </w:p>
        </w:tc>
        <w:tc>
          <w:tcPr>
            <w:tcW w:w="96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2E94" w:rsidRPr="00B90355" w:rsidRDefault="006A2E94" w:rsidP="00A755AB">
            <w:pPr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网络工程</w:t>
            </w:r>
          </w:p>
        </w:tc>
        <w:tc>
          <w:tcPr>
            <w:tcW w:w="660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14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6A2E94" w:rsidRPr="00B90355" w:rsidRDefault="006A2E94" w:rsidP="00A755AB"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年龄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35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周岁以下（具有计算机类高级职称可放宽至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45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周岁）；有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2</w:t>
            </w: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年以上工作经验；户籍不限。</w:t>
            </w:r>
          </w:p>
        </w:tc>
        <w:tc>
          <w:tcPr>
            <w:tcW w:w="1985" w:type="dxa"/>
            <w:vMerge/>
          </w:tcPr>
          <w:p w:rsidR="006A2E94" w:rsidRPr="00B90355" w:rsidRDefault="006A2E94" w:rsidP="00A755AB">
            <w:pPr>
              <w:spacing w:line="24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6A2E94" w:rsidRPr="00B90355" w:rsidTr="00A755AB">
        <w:trPr>
          <w:trHeight w:val="953"/>
        </w:trPr>
        <w:tc>
          <w:tcPr>
            <w:tcW w:w="7544" w:type="dxa"/>
            <w:gridSpan w:val="8"/>
            <w:vAlign w:val="center"/>
          </w:tcPr>
          <w:p w:rsidR="006A2E94" w:rsidRPr="00B90355" w:rsidRDefault="006A2E94" w:rsidP="00A755AB">
            <w:pPr>
              <w:spacing w:line="24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5180" w:type="dxa"/>
            <w:gridSpan w:val="4"/>
            <w:vAlign w:val="center"/>
          </w:tcPr>
          <w:p w:rsidR="006A2E94" w:rsidRPr="00B90355" w:rsidRDefault="006A2E94" w:rsidP="00A755AB">
            <w:pPr>
              <w:spacing w:line="240" w:lineRule="exact"/>
              <w:ind w:firstLineChars="294" w:firstLine="620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 w:rsidRPr="00B90355">
              <w:rPr>
                <w:rFonts w:eastAsia="宋体"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985" w:type="dxa"/>
            <w:vMerge/>
          </w:tcPr>
          <w:p w:rsidR="006A2E94" w:rsidRPr="00B90355" w:rsidRDefault="006A2E94" w:rsidP="00A755AB">
            <w:pPr>
              <w:spacing w:line="24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D97078" w:rsidRPr="006A2E94" w:rsidRDefault="006A2E94" w:rsidP="006A2E94">
      <w:pPr>
        <w:spacing w:line="560" w:lineRule="exact"/>
        <w:jc w:val="left"/>
      </w:pPr>
      <w:r w:rsidRPr="00B90355">
        <w:rPr>
          <w:rFonts w:ascii="宋体" w:eastAsia="宋体" w:hAnsi="宋体" w:cs="宋体" w:hint="eastAsia"/>
          <w:color w:val="000000"/>
          <w:sz w:val="21"/>
          <w:szCs w:val="21"/>
        </w:rPr>
        <w:t>注：计算机相关专业包含计算机科学与技术、软件工程、网络工程、信息安全、数字媒体技术。</w:t>
      </w:r>
    </w:p>
    <w:sectPr w:rsidR="00D97078" w:rsidRPr="006A2E94" w:rsidSect="006A2E94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78" w:rsidRDefault="00D97078" w:rsidP="006A2E94">
      <w:r>
        <w:separator/>
      </w:r>
    </w:p>
  </w:endnote>
  <w:endnote w:type="continuationSeparator" w:id="1">
    <w:p w:rsidR="00D97078" w:rsidRDefault="00D97078" w:rsidP="006A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94" w:rsidRDefault="006A2E94">
    <w:pPr>
      <w:pStyle w:val="a4"/>
      <w:framePr w:wrap="around" w:vAnchor="text" w:hAnchor="margin" w:xAlign="outside" w:y="3"/>
      <w:rPr>
        <w:rStyle w:val="a5"/>
      </w:rPr>
    </w:pPr>
    <w:r>
      <w:rPr>
        <w:rStyle w:val="a5"/>
        <w:rFonts w:hint="eastAsia"/>
      </w:rPr>
      <w:t>－</w:t>
    </w:r>
    <w:r>
      <w:rPr>
        <w:sz w:val="24"/>
      </w:rPr>
      <w:fldChar w:fldCharType="begin"/>
    </w:r>
    <w:r>
      <w:rPr>
        <w:rStyle w:val="a5"/>
      </w:rPr>
      <w:instrText xml:space="preserve">PAGE  </w:instrText>
    </w:r>
    <w:r>
      <w:rPr>
        <w:sz w:val="24"/>
      </w:rPr>
      <w:fldChar w:fldCharType="separate"/>
    </w:r>
    <w:r w:rsidR="00E413EE">
      <w:rPr>
        <w:rStyle w:val="a5"/>
        <w:noProof/>
      </w:rPr>
      <w:t>1</w:t>
    </w:r>
    <w:r>
      <w:rPr>
        <w:sz w:val="24"/>
      </w:rPr>
      <w:fldChar w:fldCharType="end"/>
    </w:r>
    <w:r>
      <w:rPr>
        <w:rStyle w:val="a5"/>
        <w:rFonts w:hint="eastAsia"/>
      </w:rPr>
      <w:t>－</w:t>
    </w:r>
  </w:p>
  <w:p w:rsidR="006A2E94" w:rsidRDefault="006A2E9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78" w:rsidRDefault="00D97078" w:rsidP="006A2E94">
      <w:r>
        <w:separator/>
      </w:r>
    </w:p>
  </w:footnote>
  <w:footnote w:type="continuationSeparator" w:id="1">
    <w:p w:rsidR="00D97078" w:rsidRDefault="00D97078" w:rsidP="006A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94" w:rsidRDefault="006A2E9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E94"/>
    <w:rsid w:val="006A2E94"/>
    <w:rsid w:val="00D97078"/>
    <w:rsid w:val="00E4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9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2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6A2E9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A2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6A2E94"/>
    <w:rPr>
      <w:sz w:val="18"/>
      <w:szCs w:val="18"/>
    </w:rPr>
  </w:style>
  <w:style w:type="character" w:styleId="a5">
    <w:name w:val="page number"/>
    <w:basedOn w:val="a0"/>
    <w:qFormat/>
    <w:rsid w:val="006A2E94"/>
    <w:rPr>
      <w:rFonts w:eastAsia="仿宋_GB2312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2</cp:revision>
  <dcterms:created xsi:type="dcterms:W3CDTF">2019-09-26T01:10:00Z</dcterms:created>
  <dcterms:modified xsi:type="dcterms:W3CDTF">2019-09-26T01:10:00Z</dcterms:modified>
</cp:coreProperties>
</file>