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FFE"/>
        <w:spacing w:before="0" w:beforeAutospacing="0" w:after="0" w:afterAutospacing="0"/>
        <w:ind w:left="0" w:right="0" w:firstLine="420"/>
        <w:jc w:val="left"/>
        <w:rPr>
          <w:rFonts w:hint="eastAsia" w:ascii="Arial" w:hAnsi="Arial" w:cs="Arial"/>
          <w:i w:val="0"/>
          <w:caps w:val="0"/>
          <w:color w:val="323232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16"/>
          <w:szCs w:val="16"/>
          <w:bdr w:val="none" w:color="auto" w:sz="0" w:space="0"/>
          <w:shd w:val="clear" w:fill="FBFFFE"/>
        </w:rPr>
        <w:t>总成绩表</w:t>
      </w:r>
    </w:p>
    <w:p>
      <w:pPr>
        <w:pStyle w:val="2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FFE"/>
        <w:spacing w:before="0" w:beforeAutospacing="0" w:after="0" w:afterAutospacing="0"/>
        <w:ind w:left="0" w:right="0" w:firstLine="420"/>
        <w:jc w:val="right"/>
        <w:rPr>
          <w:rFonts w:hint="default" w:ascii="Arial" w:hAnsi="Arial" w:cs="Arial"/>
          <w:i w:val="0"/>
          <w:caps w:val="0"/>
          <w:color w:val="323232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16"/>
          <w:szCs w:val="16"/>
          <w:bdr w:val="none" w:color="auto" w:sz="0" w:space="0"/>
          <w:shd w:val="clear" w:fill="FBFFFE"/>
        </w:rPr>
        <w:t> </w:t>
      </w:r>
      <w:bookmarkStart w:id="0" w:name="_GoBack"/>
      <w:bookmarkEnd w:id="0"/>
    </w:p>
    <w:p>
      <w:pPr>
        <w:pStyle w:val="2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FFE"/>
        <w:spacing w:before="0" w:beforeAutospacing="0" w:after="0" w:afterAutospacing="0"/>
        <w:ind w:left="0" w:right="0" w:firstLine="420"/>
        <w:jc w:val="left"/>
        <w:rPr>
          <w:rFonts w:hint="default" w:ascii="Arial" w:hAnsi="Arial" w:cs="Arial"/>
          <w:i w:val="0"/>
          <w:caps w:val="0"/>
          <w:color w:val="323232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323232"/>
          <w:spacing w:val="0"/>
          <w:sz w:val="16"/>
          <w:szCs w:val="16"/>
          <w:bdr w:val="none" w:color="auto" w:sz="0" w:space="0"/>
          <w:shd w:val="clear" w:fill="FBFFFE"/>
        </w:rPr>
        <w:br w:type="textWrapping"/>
      </w:r>
      <w:r>
        <w:rPr>
          <w:rFonts w:hint="default" w:ascii="Arial" w:hAnsi="Arial" w:cs="Arial"/>
          <w:i w:val="0"/>
          <w:caps w:val="0"/>
          <w:color w:val="323232"/>
          <w:spacing w:val="0"/>
          <w:sz w:val="16"/>
          <w:szCs w:val="16"/>
          <w:bdr w:val="none" w:color="auto" w:sz="0" w:space="0"/>
          <w:shd w:val="clear" w:fill="FBFFFE"/>
        </w:rPr>
        <w:t> </w:t>
      </w:r>
    </w:p>
    <w:tbl>
      <w:tblPr>
        <w:tblW w:w="5792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BFF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"/>
        <w:gridCol w:w="670"/>
        <w:gridCol w:w="670"/>
        <w:gridCol w:w="670"/>
        <w:gridCol w:w="871"/>
        <w:gridCol w:w="670"/>
        <w:gridCol w:w="871"/>
        <w:gridCol w:w="510"/>
        <w:gridCol w:w="5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BFF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67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招聘职位</w:t>
            </w:r>
          </w:p>
        </w:tc>
        <w:tc>
          <w:tcPr>
            <w:tcW w:w="67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67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笔试成绩</w:t>
            </w:r>
          </w:p>
        </w:tc>
        <w:tc>
          <w:tcPr>
            <w:tcW w:w="871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笔试50%折</w:t>
            </w:r>
          </w:p>
        </w:tc>
        <w:tc>
          <w:tcPr>
            <w:tcW w:w="67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面试成绩</w:t>
            </w:r>
          </w:p>
        </w:tc>
        <w:tc>
          <w:tcPr>
            <w:tcW w:w="871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面试50%折</w:t>
            </w:r>
          </w:p>
        </w:tc>
        <w:tc>
          <w:tcPr>
            <w:tcW w:w="51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总成绩</w:t>
            </w:r>
          </w:p>
        </w:tc>
        <w:tc>
          <w:tcPr>
            <w:tcW w:w="51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7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后勤</w:t>
            </w:r>
          </w:p>
        </w:tc>
        <w:tc>
          <w:tcPr>
            <w:tcW w:w="67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ZSJ021</w:t>
            </w:r>
          </w:p>
        </w:tc>
        <w:tc>
          <w:tcPr>
            <w:tcW w:w="67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73.5</w:t>
            </w:r>
          </w:p>
        </w:tc>
        <w:tc>
          <w:tcPr>
            <w:tcW w:w="871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36.75</w:t>
            </w:r>
          </w:p>
        </w:tc>
        <w:tc>
          <w:tcPr>
            <w:tcW w:w="67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76 </w:t>
            </w:r>
          </w:p>
        </w:tc>
        <w:tc>
          <w:tcPr>
            <w:tcW w:w="871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38 </w:t>
            </w:r>
          </w:p>
        </w:tc>
        <w:tc>
          <w:tcPr>
            <w:tcW w:w="51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74.75</w:t>
            </w:r>
          </w:p>
        </w:tc>
        <w:tc>
          <w:tcPr>
            <w:tcW w:w="51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拟体检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7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后勤</w:t>
            </w:r>
          </w:p>
        </w:tc>
        <w:tc>
          <w:tcPr>
            <w:tcW w:w="67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ZSJ004</w:t>
            </w:r>
          </w:p>
        </w:tc>
        <w:tc>
          <w:tcPr>
            <w:tcW w:w="67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73 </w:t>
            </w:r>
          </w:p>
        </w:tc>
        <w:tc>
          <w:tcPr>
            <w:tcW w:w="871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36.5</w:t>
            </w:r>
          </w:p>
        </w:tc>
        <w:tc>
          <w:tcPr>
            <w:tcW w:w="67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73.4</w:t>
            </w:r>
          </w:p>
        </w:tc>
        <w:tc>
          <w:tcPr>
            <w:tcW w:w="871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36.7</w:t>
            </w:r>
          </w:p>
        </w:tc>
        <w:tc>
          <w:tcPr>
            <w:tcW w:w="51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73.2</w:t>
            </w:r>
          </w:p>
        </w:tc>
        <w:tc>
          <w:tcPr>
            <w:tcW w:w="51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BFF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67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后勤</w:t>
            </w:r>
          </w:p>
        </w:tc>
        <w:tc>
          <w:tcPr>
            <w:tcW w:w="67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ZSJ025</w:t>
            </w:r>
          </w:p>
        </w:tc>
        <w:tc>
          <w:tcPr>
            <w:tcW w:w="67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70.5</w:t>
            </w:r>
          </w:p>
        </w:tc>
        <w:tc>
          <w:tcPr>
            <w:tcW w:w="871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35.25</w:t>
            </w:r>
          </w:p>
        </w:tc>
        <w:tc>
          <w:tcPr>
            <w:tcW w:w="67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71.9</w:t>
            </w:r>
          </w:p>
        </w:tc>
        <w:tc>
          <w:tcPr>
            <w:tcW w:w="871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35.95</w:t>
            </w:r>
          </w:p>
        </w:tc>
        <w:tc>
          <w:tcPr>
            <w:tcW w:w="51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71.2</w:t>
            </w:r>
          </w:p>
        </w:tc>
        <w:tc>
          <w:tcPr>
            <w:tcW w:w="510" w:type="dxa"/>
            <w:shd w:val="clear" w:color="auto" w:fill="FBFFFE"/>
            <w:vAlign w:val="center"/>
          </w:tcPr>
          <w:p>
            <w:pPr>
              <w:pStyle w:val="2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23232"/>
                <w:spacing w:val="0"/>
                <w:sz w:val="16"/>
                <w:szCs w:val="16"/>
                <w:bdr w:val="none" w:color="auto" w:sz="0" w:space="0"/>
              </w:rPr>
              <w:t>　</w:t>
            </w:r>
          </w:p>
        </w:tc>
      </w:tr>
    </w:tbl>
    <w:p/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方正小标宋简体">
    <w:altName w:val="方正舒体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1997046D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w w:val="100"/>
      <w:sz w:val="21"/>
      <w:szCs w:val="21"/>
      <w:shd w:val="clear"/>
    </w:rPr>
  </w:style>
  <w:style w:type="character" w:default="1" w:styleId="24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3">
    <w:name w:val="Normal Table"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w w:val="100"/>
      <w:sz w:val="21"/>
      <w:szCs w:val="21"/>
      <w:shd w:val="clear"/>
    </w:rPr>
  </w:style>
  <w:style w:type="paragraph" w:styleId="21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2">
    <w:name w:val="Title"/>
    <w:qFormat/>
    <w:uiPriority w:val="6"/>
    <w:pPr>
      <w:jc w:val="center"/>
    </w:pPr>
    <w:rPr>
      <w:b/>
      <w:w w:val="100"/>
      <w:sz w:val="32"/>
      <w:szCs w:val="32"/>
      <w:shd w:val="clear"/>
    </w:rPr>
  </w:style>
  <w:style w:type="character" w:styleId="25">
    <w:name w:val="Strong"/>
    <w:qFormat/>
    <w:uiPriority w:val="20"/>
    <w:rPr>
      <w:b/>
      <w:w w:val="100"/>
      <w:sz w:val="21"/>
      <w:szCs w:val="21"/>
      <w:shd w:val="clear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7">
    <w:name w:val="No Spacing"/>
    <w:qFormat/>
    <w:uiPriority w:val="5"/>
    <w:pPr>
      <w:jc w:val="both"/>
    </w:pPr>
    <w:rPr>
      <w:w w:val="100"/>
      <w:sz w:val="21"/>
      <w:szCs w:val="21"/>
      <w:shd w:val="clear"/>
    </w:rPr>
  </w:style>
  <w:style w:type="character" w:customStyle="1" w:styleId="28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9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0">
    <w:name w:val="Quote"/>
    <w:qFormat/>
    <w:uiPriority w:val="21"/>
    <w:pPr>
      <w:ind w:left="864" w:right="864" w:firstLine="0"/>
      <w:jc w:val="center"/>
    </w:pPr>
    <w:rPr>
      <w:i/>
      <w:color w:val="404040"/>
      <w:w w:val="100"/>
      <w:sz w:val="21"/>
      <w:szCs w:val="21"/>
      <w:shd w:val="clear"/>
    </w:rPr>
  </w:style>
  <w:style w:type="paragraph" w:styleId="31">
    <w:name w:val="Intense Quote"/>
    <w:qFormat/>
    <w:uiPriority w:val="22"/>
    <w:pPr>
      <w:ind w:left="950" w:right="950" w:firstLine="0"/>
      <w:jc w:val="center"/>
    </w:pPr>
    <w:rPr>
      <w:i/>
      <w:color w:val="5B9BD5"/>
      <w:w w:val="100"/>
      <w:sz w:val="21"/>
      <w:szCs w:val="21"/>
      <w:shd w:val="clear"/>
    </w:rPr>
  </w:style>
  <w:style w:type="character" w:customStyle="1" w:styleId="32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3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4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5">
    <w:name w:val="List Paragraph"/>
    <w:qFormat/>
    <w:uiPriority w:val="26"/>
    <w:pPr>
      <w:ind w:left="850" w:firstLine="0"/>
      <w:jc w:val="both"/>
    </w:pPr>
    <w:rPr>
      <w:w w:val="100"/>
      <w:sz w:val="21"/>
      <w:szCs w:val="21"/>
      <w:shd w:val="clear"/>
    </w:rPr>
  </w:style>
  <w:style w:type="paragraph" w:customStyle="1" w:styleId="36">
    <w:name w:val="TOC Heading"/>
    <w:unhideWhenUsed/>
    <w:qFormat/>
    <w:uiPriority w:val="27"/>
    <w:pPr>
      <w:jc w:val="both"/>
    </w:pPr>
    <w:rPr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2019-09-25T02:33:33Z</dcterms:created>
  <dc:creator>国超科技</dc:creator>
  <cp:lastModifiedBy>国超科技</cp:lastModifiedBy>
  <dcterms:modified xsi:type="dcterms:W3CDTF">2019-09-25T02:33:40Z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