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975"/>
        <w:gridCol w:w="1260"/>
        <w:gridCol w:w="1170"/>
        <w:gridCol w:w="915"/>
        <w:gridCol w:w="1050"/>
        <w:gridCol w:w="115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Style w:val="7"/>
                <w:color w:val="auto"/>
                <w:lang w:val="en-US" w:eastAsia="zh-CN" w:bidi="ar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19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Style w:val="5"/>
                <w:rFonts w:hint="eastAsia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  <w:t>龙陵县2019年县直医疗卫生单位公开考试选调</w:t>
            </w:r>
            <w:r>
              <w:rPr>
                <w:rStyle w:val="5"/>
                <w:rFonts w:hint="default" w:ascii="方正小标宋_GBK" w:hAnsi="方正小标宋_GBK" w:eastAsia="方正小标宋_GBK" w:cs="方正小标宋_GBK"/>
                <w:i w:val="0"/>
                <w:caps w:val="0"/>
                <w:color w:val="auto"/>
                <w:spacing w:val="0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  康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进入机关工作时间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  (学位)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在职   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(学位)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现工作单位及职务（职称）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任同级  职务时间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   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   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及岗位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0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要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工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7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近三年    考核情况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3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所在       单位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 月    日(盖章)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年    月    日(盖章)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 月    日(盖章)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4" w:hRule="atLeast"/>
        </w:trPr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县人社部门审核意见</w:t>
            </w:r>
          </w:p>
        </w:tc>
        <w:tc>
          <w:tcPr>
            <w:tcW w:w="7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 月    日(盖章)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33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page number"/>
    <w:basedOn w:val="4"/>
    <w:qFormat/>
    <w:uiPriority w:val="0"/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2019-09-23T08:52:26Z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