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ascii="仿宋_GB2312" w:hAnsi="仿宋_GB2312" w:eastAsia="仿宋_GB2312" w:cs="仿宋_GB2312"/>
          <w:color w:val="000000"/>
          <w:sz w:val="19"/>
          <w:szCs w:val="19"/>
          <w:shd w:val="clear" w:fill="FFFFFF"/>
        </w:rPr>
        <w:t>拟聘用人员予以公示：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ascii="仿宋_GB2312" w:hAnsi="仿宋_GB2312" w:eastAsia="仿宋_GB2312" w:cs="仿宋_GB2312"/>
          <w:color w:val="000000"/>
          <w:sz w:val="19"/>
          <w:szCs w:val="19"/>
          <w:shd w:val="clear" w:fill="FFFFFF"/>
        </w:rPr>
        <w:t>段玉雯  梅倩倩   陈  颖  赵  佩  高  枫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ascii="仿宋_GB2312" w:hAnsi="仿宋_GB2312" w:eastAsia="仿宋_GB2312" w:cs="仿宋_GB2312"/>
          <w:color w:val="000000"/>
          <w:sz w:val="19"/>
          <w:szCs w:val="19"/>
          <w:shd w:val="clear" w:fill="FFFFFF"/>
        </w:rPr>
        <w:t>高长虹  张  晋   邱  倩  周  圆  童  颖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ascii="仿宋_GB2312" w:hAnsi="仿宋_GB2312" w:eastAsia="仿宋_GB2312" w:cs="仿宋_GB2312"/>
          <w:color w:val="000000"/>
          <w:sz w:val="19"/>
          <w:szCs w:val="19"/>
          <w:shd w:val="clear" w:fill="FFFFFF"/>
        </w:rPr>
        <w:t>张  纯  孙  瑶   余海玲  吕桃华  李  欢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ascii="仿宋_GB2312" w:hAnsi="仿宋_GB2312" w:eastAsia="仿宋_GB2312" w:cs="仿宋_GB2312"/>
          <w:color w:val="000000"/>
          <w:sz w:val="19"/>
          <w:szCs w:val="19"/>
          <w:shd w:val="clear" w:fill="FFFFFF"/>
        </w:rPr>
        <w:t>雷  蕾  肖  恋</w:t>
      </w:r>
      <w:r>
        <w:rPr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4B74"/>
    <w:rsid w:val="586B4B74"/>
    <w:rsid w:val="59D33E31"/>
    <w:rsid w:val="6D427A07"/>
    <w:rsid w:val="767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2019-09-20T09:20:00Z</dcterms:created>
  <dc:creator>Administrator</dc:creator>
  <cp:lastModifiedBy>国超科技</cp:lastModifiedBy>
  <dcterms:modified xsi:type="dcterms:W3CDTF">2019-09-21T02:41:12Z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