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CB" w:rsidRPr="00D22A6D" w:rsidRDefault="000327CB" w:rsidP="000327CB">
      <w:pPr>
        <w:ind w:right="-53"/>
        <w:rPr>
          <w:rFonts w:eastAsia="黑体"/>
          <w:b w:val="0"/>
          <w:sz w:val="32"/>
          <w:szCs w:val="32"/>
        </w:rPr>
      </w:pPr>
      <w:r w:rsidRPr="00D22A6D">
        <w:rPr>
          <w:rFonts w:eastAsia="黑体"/>
          <w:b w:val="0"/>
          <w:sz w:val="32"/>
          <w:szCs w:val="32"/>
        </w:rPr>
        <w:t>附表</w:t>
      </w:r>
      <w:r w:rsidRPr="00D22A6D">
        <w:rPr>
          <w:rFonts w:eastAsia="黑体"/>
          <w:b w:val="0"/>
          <w:sz w:val="32"/>
          <w:szCs w:val="32"/>
        </w:rPr>
        <w:t>2</w:t>
      </w:r>
    </w:p>
    <w:p w:rsidR="000327CB" w:rsidRDefault="000327CB" w:rsidP="000327CB">
      <w:pPr>
        <w:ind w:right="-53"/>
        <w:jc w:val="center"/>
        <w:rPr>
          <w:rFonts w:eastAsia="方正小标宋简体"/>
          <w:b w:val="0"/>
          <w:sz w:val="40"/>
          <w:szCs w:val="40"/>
        </w:rPr>
      </w:pPr>
      <w:bookmarkStart w:id="0" w:name="_GoBack"/>
      <w:r w:rsidRPr="00D22A6D">
        <w:rPr>
          <w:rFonts w:eastAsia="方正小标宋简体"/>
          <w:b w:val="0"/>
          <w:sz w:val="40"/>
          <w:szCs w:val="40"/>
        </w:rPr>
        <w:t>四川省</w:t>
      </w:r>
      <w:r>
        <w:rPr>
          <w:rFonts w:eastAsia="方正小标宋简体" w:hint="eastAsia"/>
          <w:b w:val="0"/>
          <w:sz w:val="40"/>
          <w:szCs w:val="40"/>
        </w:rPr>
        <w:t>生态</w:t>
      </w:r>
      <w:r>
        <w:rPr>
          <w:rFonts w:eastAsia="方正小标宋简体"/>
          <w:b w:val="0"/>
          <w:sz w:val="40"/>
          <w:szCs w:val="40"/>
        </w:rPr>
        <w:t>环境</w:t>
      </w:r>
      <w:r w:rsidRPr="00D22A6D">
        <w:rPr>
          <w:rFonts w:eastAsia="方正小标宋简体"/>
          <w:b w:val="0"/>
          <w:sz w:val="40"/>
          <w:szCs w:val="40"/>
        </w:rPr>
        <w:t>厅</w:t>
      </w:r>
      <w:r w:rsidRPr="00D22A6D">
        <w:rPr>
          <w:rFonts w:eastAsia="方正小标宋简体"/>
          <w:b w:val="0"/>
          <w:sz w:val="40"/>
          <w:szCs w:val="40"/>
        </w:rPr>
        <w:t>201</w:t>
      </w:r>
      <w:r>
        <w:rPr>
          <w:rFonts w:eastAsia="方正小标宋简体"/>
          <w:b w:val="0"/>
          <w:sz w:val="40"/>
          <w:szCs w:val="40"/>
        </w:rPr>
        <w:t>9</w:t>
      </w:r>
      <w:r w:rsidRPr="00D22A6D">
        <w:rPr>
          <w:rFonts w:eastAsia="方正小标宋简体"/>
          <w:b w:val="0"/>
          <w:sz w:val="40"/>
          <w:szCs w:val="40"/>
        </w:rPr>
        <w:t>年公开选调</w:t>
      </w:r>
      <w:r>
        <w:rPr>
          <w:rFonts w:eastAsia="方正小标宋简体" w:hint="eastAsia"/>
          <w:b w:val="0"/>
          <w:sz w:val="40"/>
          <w:szCs w:val="40"/>
        </w:rPr>
        <w:t>事业</w:t>
      </w:r>
      <w:r>
        <w:rPr>
          <w:rFonts w:eastAsia="方正小标宋简体"/>
          <w:b w:val="0"/>
          <w:sz w:val="40"/>
          <w:szCs w:val="40"/>
        </w:rPr>
        <w:t>单位</w:t>
      </w:r>
      <w:r w:rsidRPr="00D22A6D">
        <w:rPr>
          <w:rFonts w:eastAsia="方正小标宋简体"/>
          <w:b w:val="0"/>
          <w:sz w:val="40"/>
          <w:szCs w:val="40"/>
        </w:rPr>
        <w:t>工作人员岗位和条件要求一览表</w:t>
      </w:r>
    </w:p>
    <w:bookmarkEnd w:id="0"/>
    <w:p w:rsidR="000327CB" w:rsidRPr="00D22A6D" w:rsidRDefault="000327CB" w:rsidP="000327CB">
      <w:pPr>
        <w:ind w:right="-53"/>
        <w:jc w:val="center"/>
        <w:rPr>
          <w:rFonts w:eastAsia="方正小标宋简体"/>
          <w:b w:val="0"/>
          <w:sz w:val="40"/>
          <w:szCs w:val="40"/>
        </w:rPr>
      </w:pPr>
    </w:p>
    <w:tbl>
      <w:tblPr>
        <w:tblW w:w="14879" w:type="dxa"/>
        <w:jc w:val="center"/>
        <w:tblLook w:val="04A0" w:firstRow="1" w:lastRow="0" w:firstColumn="1" w:lastColumn="0" w:noHBand="0" w:noVBand="1"/>
      </w:tblPr>
      <w:tblGrid>
        <w:gridCol w:w="1236"/>
        <w:gridCol w:w="1107"/>
        <w:gridCol w:w="1252"/>
        <w:gridCol w:w="636"/>
        <w:gridCol w:w="1151"/>
        <w:gridCol w:w="1559"/>
        <w:gridCol w:w="4111"/>
        <w:gridCol w:w="3827"/>
      </w:tblGrid>
      <w:tr w:rsidR="000327CB" w:rsidRPr="005474C1" w:rsidTr="000F7FB5">
        <w:trPr>
          <w:trHeight w:val="81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单位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7CB" w:rsidRPr="005474C1" w:rsidRDefault="000327CB" w:rsidP="000F7FB5">
            <w:pPr>
              <w:widowControl/>
              <w:jc w:val="center"/>
              <w:rPr>
                <w:rFonts w:eastAsia="黑体"/>
                <w:b w:val="0"/>
                <w:kern w:val="0"/>
                <w:sz w:val="20"/>
                <w:szCs w:val="20"/>
              </w:rPr>
            </w:pPr>
            <w:r w:rsidRPr="005474C1">
              <w:rPr>
                <w:rFonts w:eastAsia="黑体"/>
                <w:b w:val="0"/>
                <w:kern w:val="0"/>
                <w:sz w:val="20"/>
                <w:szCs w:val="20"/>
              </w:rPr>
              <w:t>工作经历</w:t>
            </w:r>
          </w:p>
        </w:tc>
      </w:tr>
      <w:tr w:rsidR="000327CB" w:rsidRPr="005474C1" w:rsidTr="000F7FB5">
        <w:trPr>
          <w:trHeight w:val="282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省辐射环境管理监测中心站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专业技术八级及以下岗位（电离环境监测）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科：放射化学、原子核物理及核技术、核物理、核工程与核技术、核技术、辐射防护与环境工程、辐射防护与核安全、环境工程、环境科学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</w:t>
            </w:r>
          </w:p>
          <w:p w:rsidR="000327CB" w:rsidRPr="005474C1" w:rsidRDefault="000327CB" w:rsidP="000F7FB5">
            <w:pPr>
              <w:spacing w:line="240" w:lineRule="exact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研究生：放射化学、粒子物理与原子核物理、</w:t>
            </w:r>
          </w:p>
          <w:p w:rsidR="000327CB" w:rsidRPr="005474C1" w:rsidRDefault="000327CB" w:rsidP="000F7FB5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核技术及应用，辐射防护及环境保</w:t>
            </w:r>
          </w:p>
          <w:p w:rsidR="000327CB" w:rsidRPr="005474C1" w:rsidRDefault="000327CB" w:rsidP="000F7FB5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护、核科学与技术、环境工程、环境</w:t>
            </w:r>
          </w:p>
          <w:p w:rsidR="000327CB" w:rsidRPr="005474C1" w:rsidRDefault="000327CB" w:rsidP="000F7FB5">
            <w:pPr>
              <w:spacing w:line="240" w:lineRule="exact"/>
              <w:ind w:firstLineChars="400" w:firstLine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科学、分析化学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从事辐射环境监测、监管或环境影响评价工作的在编在岗工作人员，且具有</w:t>
            </w:r>
            <w:r w:rsidRPr="005474C1">
              <w:rPr>
                <w:b w:val="0"/>
                <w:kern w:val="0"/>
                <w:sz w:val="20"/>
                <w:szCs w:val="20"/>
              </w:rPr>
              <w:t>3</w:t>
            </w:r>
            <w:r w:rsidRPr="005474C1">
              <w:rPr>
                <w:b w:val="0"/>
                <w:kern w:val="0"/>
                <w:sz w:val="20"/>
                <w:szCs w:val="20"/>
              </w:rPr>
              <w:t>年及以上相关工作经验</w:t>
            </w:r>
          </w:p>
        </w:tc>
      </w:tr>
      <w:tr w:rsidR="000327CB" w:rsidRPr="005474C1" w:rsidTr="000F7FB5">
        <w:trPr>
          <w:trHeight w:val="281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省环境信息中心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专业技术十一级及以下岗位（信息化建设）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科：环境科学与工程、环境工程、环境科学、数学与应用数学、信息与计算科学、统计学、计算机科学与技术、网络工程、软件工程、信息安全、信息管理与信息系统</w:t>
            </w:r>
          </w:p>
          <w:p w:rsidR="000327CB" w:rsidRPr="005474C1" w:rsidRDefault="000327CB" w:rsidP="000F7FB5">
            <w:pPr>
              <w:pBdr>
                <w:bottom w:val="single" w:sz="6" w:space="8" w:color="E5E5E5"/>
              </w:pBdr>
              <w:spacing w:line="240" w:lineRule="exact"/>
              <w:ind w:left="800" w:hangingChars="400" w:hanging="800"/>
              <w:rPr>
                <w:b w:val="0"/>
                <w:bCs/>
                <w:sz w:val="18"/>
                <w:szCs w:val="18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研究生：计算数学、应用数学、统计学、环境科学与工程、环境工程、环境科学、软件工程、计算机科学与技术类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本科学历应具有</w:t>
            </w:r>
            <w:r w:rsidRPr="005474C1">
              <w:rPr>
                <w:b w:val="0"/>
                <w:kern w:val="0"/>
                <w:sz w:val="20"/>
                <w:szCs w:val="20"/>
              </w:rPr>
              <w:t>2</w:t>
            </w:r>
            <w:r w:rsidRPr="005474C1">
              <w:rPr>
                <w:b w:val="0"/>
                <w:kern w:val="0"/>
                <w:sz w:val="20"/>
                <w:szCs w:val="20"/>
              </w:rPr>
              <w:t>年以上工作经验。</w:t>
            </w:r>
          </w:p>
        </w:tc>
      </w:tr>
      <w:tr w:rsidR="000327CB" w:rsidRPr="005474C1" w:rsidTr="000F7FB5">
        <w:trPr>
          <w:trHeight w:val="22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lastRenderedPageBreak/>
              <w:t>省固体废物与化学品管理中心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spacing w:line="240" w:lineRule="exact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专业技术九级及以下岗位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ind w:leftChars="16" w:left="58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1984</w:t>
            </w:r>
            <w:r w:rsidRPr="005474C1">
              <w:rPr>
                <w:b w:val="0"/>
                <w:sz w:val="20"/>
                <w:szCs w:val="20"/>
              </w:rPr>
              <w:t>年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月</w:t>
            </w:r>
            <w:r w:rsidRPr="005474C1">
              <w:rPr>
                <w:b w:val="0"/>
                <w:sz w:val="20"/>
                <w:szCs w:val="20"/>
              </w:rPr>
              <w:t>1</w:t>
            </w:r>
            <w:r w:rsidRPr="005474C1">
              <w:rPr>
                <w:b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ind w:left="800" w:hangingChars="400" w:hanging="800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本</w:t>
            </w:r>
            <w:r w:rsidRPr="005474C1">
              <w:rPr>
                <w:b w:val="0"/>
                <w:kern w:val="0"/>
                <w:sz w:val="20"/>
                <w:szCs w:val="20"/>
              </w:rPr>
              <w:t xml:space="preserve">  </w:t>
            </w:r>
            <w:r w:rsidRPr="005474C1">
              <w:rPr>
                <w:b w:val="0"/>
                <w:kern w:val="0"/>
                <w:sz w:val="20"/>
                <w:szCs w:val="20"/>
              </w:rPr>
              <w:t>科：环境科学与工程类、自然保护与环境生态类、化学类；法学、计算机科学与技术</w:t>
            </w:r>
          </w:p>
          <w:p w:rsidR="000327CB" w:rsidRPr="005474C1" w:rsidRDefault="000327CB" w:rsidP="000F7FB5">
            <w:pPr>
              <w:spacing w:line="240" w:lineRule="exact"/>
              <w:ind w:left="800" w:hangingChars="400" w:hanging="800"/>
              <w:rPr>
                <w:b w:val="0"/>
                <w:sz w:val="20"/>
                <w:szCs w:val="20"/>
                <w:highlight w:val="yellow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研究生：环境科学与工程类、化学类、化学工程与技术类、法学类、计算机应用技术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2</w:t>
            </w:r>
            <w:r w:rsidRPr="005474C1">
              <w:rPr>
                <w:b w:val="0"/>
                <w:sz w:val="20"/>
                <w:szCs w:val="20"/>
              </w:rPr>
              <w:t>年以上环保部门工作经历。</w:t>
            </w:r>
          </w:p>
        </w:tc>
      </w:tr>
      <w:tr w:rsidR="000327CB" w:rsidRPr="005474C1" w:rsidTr="000F7FB5">
        <w:trPr>
          <w:trHeight w:val="183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省环境应急与事故调查中心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公益一类事业单位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管理七级及以下岗位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1984</w:t>
            </w:r>
            <w:r w:rsidRPr="005474C1">
              <w:rPr>
                <w:b w:val="0"/>
                <w:kern w:val="0"/>
                <w:sz w:val="20"/>
                <w:szCs w:val="20"/>
              </w:rPr>
              <w:t>年</w:t>
            </w: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  <w:r w:rsidRPr="005474C1">
              <w:rPr>
                <w:b w:val="0"/>
                <w:kern w:val="0"/>
                <w:sz w:val="20"/>
                <w:szCs w:val="20"/>
              </w:rPr>
              <w:t>月</w:t>
            </w:r>
            <w:r w:rsidRPr="005474C1">
              <w:rPr>
                <w:b w:val="0"/>
                <w:kern w:val="0"/>
                <w:sz w:val="20"/>
                <w:szCs w:val="20"/>
              </w:rPr>
              <w:t>1</w:t>
            </w:r>
            <w:r w:rsidRPr="005474C1">
              <w:rPr>
                <w:b w:val="0"/>
                <w:kern w:val="0"/>
                <w:sz w:val="20"/>
                <w:szCs w:val="20"/>
              </w:rPr>
              <w:t>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sz w:val="20"/>
                <w:szCs w:val="20"/>
              </w:rPr>
              <w:t>全日制大学本科及以上学历并取得学士及以上学位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CB" w:rsidRPr="005474C1" w:rsidRDefault="000327CB" w:rsidP="000F7FB5">
            <w:pPr>
              <w:widowControl/>
              <w:spacing w:line="240" w:lineRule="exact"/>
              <w:jc w:val="left"/>
              <w:rPr>
                <w:b w:val="0"/>
                <w:kern w:val="0"/>
                <w:sz w:val="20"/>
                <w:szCs w:val="20"/>
              </w:rPr>
            </w:pPr>
            <w:r w:rsidRPr="005474C1">
              <w:rPr>
                <w:b w:val="0"/>
                <w:kern w:val="0"/>
                <w:sz w:val="20"/>
                <w:szCs w:val="20"/>
              </w:rPr>
              <w:t>3</w:t>
            </w:r>
            <w:r w:rsidRPr="005474C1">
              <w:rPr>
                <w:b w:val="0"/>
                <w:kern w:val="0"/>
                <w:sz w:val="20"/>
                <w:szCs w:val="20"/>
              </w:rPr>
              <w:t>年以上综合性文字写作工作经历，具有较好的文字功底。具有县级及以上党委政府办公室、政研室、研究室等工作经历者或者环保部门工作经历者优先。</w:t>
            </w:r>
          </w:p>
        </w:tc>
      </w:tr>
    </w:tbl>
    <w:p w:rsidR="000327CB" w:rsidRPr="00644C2A" w:rsidRDefault="000327CB" w:rsidP="000327CB">
      <w:pPr>
        <w:spacing w:line="240" w:lineRule="exact"/>
        <w:rPr>
          <w:b w:val="0"/>
          <w:color w:val="000000" w:themeColor="text1"/>
          <w:sz w:val="2"/>
          <w:szCs w:val="2"/>
        </w:rPr>
      </w:pPr>
    </w:p>
    <w:p w:rsidR="001679AC" w:rsidRPr="000327CB" w:rsidRDefault="001679AC"/>
    <w:sectPr w:rsidR="001679AC" w:rsidRPr="000327CB" w:rsidSect="006C3D3D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CB"/>
    <w:rsid w:val="000327CB"/>
    <w:rsid w:val="001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7FB2E-46A4-4451-98B5-B1E239B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CB"/>
    <w:pPr>
      <w:widowControl w:val="0"/>
      <w:jc w:val="both"/>
    </w:pPr>
    <w:rPr>
      <w:rFonts w:ascii="Times New Roman" w:eastAsia="仿宋_GB2312" w:hAnsi="Times New Roman" w:cs="Times New Roman"/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人事处收发文</dc:creator>
  <cp:keywords/>
  <dc:description/>
  <cp:lastModifiedBy>人事处收发文</cp:lastModifiedBy>
  <cp:revision>1</cp:revision>
  <dcterms:created xsi:type="dcterms:W3CDTF">2019-09-20T06:54:00Z</dcterms:created>
  <dcterms:modified xsi:type="dcterms:W3CDTF">2019-09-20T06:55:00Z</dcterms:modified>
</cp:coreProperties>
</file>