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1" w:rsidRPr="00132721" w:rsidRDefault="00132721" w:rsidP="00132721">
      <w:pPr>
        <w:spacing w:line="220" w:lineRule="atLeas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132721">
        <w:rPr>
          <w:rFonts w:ascii="Times New Roman" w:eastAsia="方正小标宋简体" w:hAnsi="Times New Roman" w:cs="Times New Roman"/>
          <w:b/>
          <w:sz w:val="36"/>
          <w:szCs w:val="36"/>
        </w:rPr>
        <w:t>2019</w:t>
      </w:r>
      <w:r w:rsidRPr="00132721">
        <w:rPr>
          <w:rFonts w:ascii="Times New Roman" w:eastAsia="方正小标宋简体" w:hAnsi="Times New Roman" w:cs="Times New Roman"/>
          <w:b/>
          <w:sz w:val="36"/>
          <w:szCs w:val="36"/>
        </w:rPr>
        <w:t>年惠济区公开招聘派遣制工作人员</w:t>
      </w:r>
      <w:r w:rsidR="00DA39A4">
        <w:rPr>
          <w:rFonts w:ascii="Times New Roman" w:eastAsia="方正小标宋简体" w:hAnsi="Times New Roman" w:cs="Times New Roman" w:hint="eastAsia"/>
          <w:b/>
          <w:sz w:val="36"/>
          <w:szCs w:val="36"/>
        </w:rPr>
        <w:t>岗</w:t>
      </w:r>
      <w:r w:rsidRPr="00132721">
        <w:rPr>
          <w:rFonts w:ascii="Times New Roman" w:eastAsia="方正小标宋简体" w:hAnsi="Times New Roman" w:cs="Times New Roman"/>
          <w:b/>
          <w:sz w:val="36"/>
          <w:szCs w:val="36"/>
        </w:rPr>
        <w:t>位表</w:t>
      </w:r>
    </w:p>
    <w:tbl>
      <w:tblPr>
        <w:tblW w:w="14811" w:type="dxa"/>
        <w:jc w:val="center"/>
        <w:tblLook w:val="04A0" w:firstRow="1" w:lastRow="0" w:firstColumn="1" w:lastColumn="0" w:noHBand="0" w:noVBand="1"/>
      </w:tblPr>
      <w:tblGrid>
        <w:gridCol w:w="1277"/>
        <w:gridCol w:w="2475"/>
        <w:gridCol w:w="850"/>
        <w:gridCol w:w="851"/>
        <w:gridCol w:w="2989"/>
        <w:gridCol w:w="2126"/>
        <w:gridCol w:w="1894"/>
        <w:gridCol w:w="2349"/>
      </w:tblGrid>
      <w:tr w:rsidR="00F50826" w:rsidRPr="00132721" w:rsidTr="008A2782">
        <w:trPr>
          <w:trHeight w:val="63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招聘</w:t>
            </w:r>
          </w:p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招聘人数</w:t>
            </w:r>
          </w:p>
        </w:tc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报名条件</w:t>
            </w:r>
          </w:p>
        </w:tc>
      </w:tr>
      <w:tr w:rsidR="00F50826" w:rsidRPr="00132721" w:rsidTr="00CD2E96">
        <w:trPr>
          <w:trHeight w:val="57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专业</w:t>
            </w:r>
            <w:r w:rsidR="00CD2E96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（类）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26" w:rsidRPr="00132721" w:rsidRDefault="00F50826" w:rsidP="00F50826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132721">
              <w:rPr>
                <w:rFonts w:ascii="黑体" w:eastAsia="黑体" w:hAnsi="黑体" w:cs="Times New Roman"/>
                <w:bCs/>
                <w:sz w:val="28"/>
                <w:szCs w:val="28"/>
              </w:rPr>
              <w:t>其他</w:t>
            </w:r>
          </w:p>
        </w:tc>
      </w:tr>
      <w:tr w:rsidR="00CD2E96" w:rsidRPr="00CD2E96" w:rsidTr="0084496B">
        <w:trPr>
          <w:trHeight w:val="702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惠济区</w:t>
            </w:r>
          </w:p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人民法院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书记员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普通高等学校专科及以上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法学、法律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周岁以下</w:t>
            </w:r>
          </w:p>
          <w:p w:rsidR="00CD2E96" w:rsidRPr="00CD2E96" w:rsidRDefault="00CD2E96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1989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日后出生）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CD2E9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熟练掌握计算机录入等业务技能</w:t>
            </w:r>
          </w:p>
        </w:tc>
      </w:tr>
      <w:tr w:rsidR="00CD2E96" w:rsidRPr="00CD2E96" w:rsidTr="0084496B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普通高等学校本科及以上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文秘类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D2E96" w:rsidRPr="00CD2E96" w:rsidTr="0084496B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普通高等学校本科及以上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计算机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6" w:rsidRPr="00CD2E96" w:rsidRDefault="00CD2E96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惠济区</w:t>
            </w:r>
          </w:p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住建局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道路、桥梁、隧道专业技术人员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市政工程技术，地下工程与隧道工程技术，道路桥梁工程技术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A2782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A2782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A2782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A2782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A2782" w:rsidRPr="00CD2E96" w:rsidRDefault="008A2782" w:rsidP="008A2782">
            <w:pPr>
              <w:adjustRightInd/>
              <w:snapToGrid/>
              <w:spacing w:after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周岁及以下</w:t>
            </w:r>
          </w:p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984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日后出生）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规划专业技术人员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城市规划、城镇建设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水、电、气、热、水处理、垃圾处理等公用设施专业技术人员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市政工程技术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工程质量安全监督管理技术人员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土木类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住房保障、物业管理等专业技术人员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物业管理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法律专业人员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法学类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消防工程技术人员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消防工程、土木类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建筑装饰装修管理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土木类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岗位有施工现场管理要求，适宜男性</w:t>
            </w:r>
          </w:p>
        </w:tc>
      </w:tr>
      <w:tr w:rsidR="008A2782" w:rsidRPr="00CD2E96" w:rsidTr="002F3F31">
        <w:trPr>
          <w:trHeight w:val="70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写作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大学专科及以上学历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D2E96">
              <w:rPr>
                <w:rFonts w:ascii="Times New Roman" w:eastAsia="仿宋" w:hAnsi="Times New Roman" w:cs="Times New Roman"/>
                <w:sz w:val="24"/>
                <w:szCs w:val="24"/>
              </w:rPr>
              <w:t>中国语言文学类、新闻传播学类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2" w:rsidRPr="00CD2E96" w:rsidRDefault="008A2782" w:rsidP="00F50826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132721" w:rsidRPr="00CD2E96" w:rsidRDefault="00132721" w:rsidP="00D31D50">
      <w:pPr>
        <w:spacing w:line="220" w:lineRule="atLeast"/>
        <w:rPr>
          <w:rFonts w:ascii="Times New Roman" w:eastAsia="仿宋" w:hAnsi="Times New Roman" w:cs="Times New Roman"/>
          <w:sz w:val="21"/>
          <w:szCs w:val="21"/>
        </w:rPr>
      </w:pPr>
    </w:p>
    <w:sectPr w:rsidR="00132721" w:rsidRPr="00CD2E96" w:rsidSect="00173702"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27" w:rsidRDefault="00EA3B27" w:rsidP="00CD2E96">
      <w:pPr>
        <w:spacing w:after="0"/>
      </w:pPr>
      <w:r>
        <w:separator/>
      </w:r>
    </w:p>
  </w:endnote>
  <w:endnote w:type="continuationSeparator" w:id="0">
    <w:p w:rsidR="00EA3B27" w:rsidRDefault="00EA3B27" w:rsidP="00CD2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27" w:rsidRDefault="00EA3B27" w:rsidP="00CD2E96">
      <w:pPr>
        <w:spacing w:after="0"/>
      </w:pPr>
      <w:r>
        <w:separator/>
      </w:r>
    </w:p>
  </w:footnote>
  <w:footnote w:type="continuationSeparator" w:id="0">
    <w:p w:rsidR="00EA3B27" w:rsidRDefault="00EA3B27" w:rsidP="00CD2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6A5C"/>
    <w:rsid w:val="00131F91"/>
    <w:rsid w:val="00132721"/>
    <w:rsid w:val="00173702"/>
    <w:rsid w:val="00230608"/>
    <w:rsid w:val="0025773F"/>
    <w:rsid w:val="00323B43"/>
    <w:rsid w:val="003D37D8"/>
    <w:rsid w:val="00426133"/>
    <w:rsid w:val="004358AB"/>
    <w:rsid w:val="00544074"/>
    <w:rsid w:val="008A2782"/>
    <w:rsid w:val="008B7726"/>
    <w:rsid w:val="00B8397A"/>
    <w:rsid w:val="00CD2E96"/>
    <w:rsid w:val="00D31D50"/>
    <w:rsid w:val="00DA39A4"/>
    <w:rsid w:val="00EA3B27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F0A00-20F5-403B-B8F6-F1ABCE1F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E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E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E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E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2019-09-18T03:48:00Z</dcterms:modified>
</cp:coreProperties>
</file>