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附件3</w:t>
      </w:r>
    </w:p>
    <w:p>
      <w:pPr>
        <w:widowControl/>
        <w:shd w:val="clear" w:color="auto" w:fill="FFFFFF"/>
        <w:jc w:val="center"/>
        <w:rPr>
          <w:rFonts w:cs="宋体" w:asciiTheme="majorEastAsia" w:hAnsiTheme="majorEastAsia" w:eastAsiaTheme="majorEastAsia"/>
          <w:b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kern w:val="0"/>
          <w:sz w:val="28"/>
          <w:szCs w:val="28"/>
        </w:rPr>
        <w:t>2019年河南省考试录用公务员专业设置指导目录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ascii="Verdana" w:hAnsi="Verdana" w:eastAsia="宋体" w:cs="宋体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　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1.文秘类：汉语言文学、汉语言、汉语国际教育、中国少数民族语言文学、古典文献学、应用语言学、文秘、秘书学、哲学、逻辑学、宗教学、伦理学、美学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2.法律类：法学、法律、知识产权、法学理论、法律史、宪法学与行政法学、刑法学、民商法学、讼诉法学、经济法学、环境与资源保护法学、国际法学、军事法学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3.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4.历史学类：历史学、世界史、考古学、文物与博物馆学、文物保护技术、外国语言与外国历史、历史地理学、历史文献学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5.新闻传播学类：新闻学、广播电视学、广告学、传播学、编辑出版学、网络与新媒体、数字出版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6.经济学类：经济学、经济统计学、国民经济管理、资源与环境经济学、商务经济学、能源经济、国际经济与贸易、贸易经济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7.财会金融类：财政学、税收学、金融学、金融工程、保险学、投资学、金融数学、信用管理、经济与金融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8.教育学类：教育学、科学教育、人文教育、教育技术学、艺术教育、学前教育、小学教育、特殊教育、华文教育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9.体育学类：体育教育、运动训练、社会体育指导与管理、武术与民族传统体育、运动人体科学、运动康复、休闲体育、体育人文社会学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10.英语类：英语、英语语言文学、商务英语、英语教育、应用英语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11.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12.工学类：理论与应用力学、工程力学、测控技术与仪器、能源与动力工程、能源与环境系统工程、新能源科学与工程、电气工程及其自动化、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生物医学工程、假肢矫形工程、安全工程、生物工程、生物制药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13.机械类：机械工程、机械设计制造及其自动化、材料成型及控制工程、机械电子工程、工业设计、过程装备与控制工程、车辆工程、汽车服务工程、机械工艺技术、微机电系统工程、机电技术教育、汽车维修工程教育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14.材料类：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15.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16.计算机类：计算机科学与技术、软件工程、网络工程、信息安全、物联网工程、数字媒体技术、智能科学与技术、空间信息与数字技术、电子与计算机工程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17.土木类：土木工程、建筑环境与能源应用工程、给排水科学与工程、建筑电气与智能化、城市地下空间工程、道路桥梁与渡河工程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18.水利类：水利水电工程、水文与水资源工程、港口航道与海岸工程、水务工程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19.测绘类：测绘工程、遥感科学与技术、导航工程、地理国情监测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20.地质矿产类：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21.交通运输类：交通运输、交通工程、航海技术、轮机工程、飞行技术、交通设备与控制工程、救助与打捞工程、船舶电子电气工程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22.农林工程类：农业工程、农业机械化及其自动化、农业电气化、农业建筑环境与能源工程、农业水利工程、森林工程、木材科学与工程、林产化工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23.环境工程类：环境科学与工程、环境工程、环境科学、环境生态工程、环保设备工程、资源环境科学、水质科学与技术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24.食品工程类：食品科学与工程、食品质量与安全、粮食工程、乳品工程、酿酒工程、葡萄与葡萄酒工程、食品营养与检验教育、烹饪与营养教育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25.建筑类：建筑学、城乡规划、风景园林、历史建筑保护工程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26.农业类：农学、园艺、植物保护、植物科学与技术、种子科学与工程、设施农业科学与工程、茶学、烟草、应用生物科学、农艺教育、园艺教育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27.林业生态类：林学、园林、森林保护、农业资源与环境、草业科学、野生动物与自然保护区管理、水土保持与荒漠化防治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28.畜牧养殖类：动物科学、蚕学、蜂学、动物医学、动物药学、动植物检疫、水产养殖学、海洋渔业科学与技术、水族科学与技术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29.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30.药学类：药学、药物制剂、临床药学、药事管理、药物分析、药物化学、海洋药学、中药学、中药资源与开发、藏药学、蒙药学、中药制药、中草药栽培与鉴定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31.公共卫生类：预防医学、食品卫生与营养学、妇幼保健医学、卫生监督、全球健康学、卫生检验与检疫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32.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33.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34.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35.军事学类: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36.监所管理类：监狱管理、监所管理、司法信息技术、司法警务、司法鉴定技术、狱内侦查、社区矫正、强制隔离戒毒管理、毒品犯罪矫治、涉毒人员矫治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37.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38.司法行政警察类：法律硕士（监所管理与罪犯矫正方向），监狱学、侦查学，刑事执行、刑事侦查技术、罪犯心理测量与矫正技术、行政执行、戒毒矫治技术、司法信息安全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208672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20"/>
    <w:rsid w:val="00605268"/>
    <w:rsid w:val="008B5A9D"/>
    <w:rsid w:val="00AC09BF"/>
    <w:rsid w:val="00C57432"/>
    <w:rsid w:val="00C74D7D"/>
    <w:rsid w:val="00F11020"/>
    <w:rsid w:val="1625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4</Pages>
  <Words>551</Words>
  <Characters>3144</Characters>
  <Lines>26</Lines>
  <Paragraphs>7</Paragraphs>
  <TotalTime>10</TotalTime>
  <ScaleCrop>false</ScaleCrop>
  <LinksUpToDate>false</LinksUpToDate>
  <CharactersWithSpaces>3688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2019-08-12T07:33:00Z</dcterms:created>
  <dc:creator>User</dc:creator>
  <cp:lastModifiedBy>张翠</cp:lastModifiedBy>
  <cp:lastPrinted>2019-09-16T09:27:00Z</cp:lastPrinted>
  <dcterms:modified xsi:type="dcterms:W3CDTF">2019-09-17T02:32:08Z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