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t>叶县</w:t>
      </w:r>
      <w:r>
        <w:rPr>
          <w:rFonts w:hint="default"/>
        </w:rPr>
        <w:t>2019年特招医学院校毕业生、特岗全科医   生岗位设置一览表</w:t>
      </w:r>
    </w:p>
    <w:tbl>
      <w:tblPr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5"/>
        <w:gridCol w:w="2805"/>
        <w:gridCol w:w="1665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t>聘用单位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拟招人数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乡级特招本科</w:t>
            </w:r>
          </w:p>
          <w:p>
            <w:pPr>
              <w:rPr/>
            </w:pPr>
            <w:r>
              <w:rPr>
                <w:rFonts w:hint="eastAsia"/>
              </w:rPr>
              <w:t>（拟招6名）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医学影像技术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1  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全日制本科以上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康复治疗学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全日制本科以上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药  学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全日制本科以上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护理学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全日制本科以上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乡级特招专科</w:t>
            </w:r>
          </w:p>
          <w:p>
            <w:pPr>
              <w:rPr/>
            </w:pPr>
            <w:r>
              <w:rPr>
                <w:rFonts w:hint="eastAsia"/>
              </w:rPr>
              <w:t>（拟招107名）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34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全日制专科以上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口腔医学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10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全日制专科以上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中医学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17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全日制专科以上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中西医结合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17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全日制专科以上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医学影像技术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康复治疗技术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医学检验技术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乡级特岗</w:t>
            </w:r>
          </w:p>
          <w:p>
            <w:pPr>
              <w:rPr/>
            </w:pPr>
            <w:r>
              <w:rPr>
                <w:rFonts w:hint="eastAsia"/>
              </w:rPr>
              <w:t>全科医生</w:t>
            </w:r>
          </w:p>
          <w:p>
            <w:pPr>
              <w:rPr/>
            </w:pPr>
            <w:r>
              <w:rPr>
                <w:rFonts w:hint="eastAsia"/>
              </w:rPr>
              <w:t>（拟招5名）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（拟招5名）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临床类别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全日制中专以上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中医类别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全日制中专以上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精神卫生类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全日制专科以上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62375"/>
    <w:rsid w:val="54B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2019-09-17T09:17:05Z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