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left="1168" w:right="1381"/>
        <w:jc w:val="center"/>
        <w:rPr>
          <w:b w:val="0"/>
          <w:bCs w:val="0"/>
        </w:rPr>
      </w:pPr>
      <w:bookmarkStart w:id="0" w:name="_GoBack"/>
      <w:bookmarkEnd w:id="0"/>
      <w:r>
        <w:rPr>
          <w:spacing w:val="2"/>
        </w:rPr>
        <w:t>茌</w:t>
      </w:r>
      <w:r>
        <w:t>平</w:t>
      </w:r>
      <w:r>
        <w:rPr>
          <w:spacing w:val="2"/>
        </w:rPr>
        <w:t>县</w:t>
      </w:r>
      <w:r>
        <w:t>招</w:t>
      </w:r>
      <w:r>
        <w:rPr>
          <w:spacing w:val="2"/>
        </w:rPr>
        <w:t>聘</w:t>
      </w:r>
      <w:r>
        <w:t>生</w:t>
      </w:r>
      <w:r>
        <w:rPr>
          <w:spacing w:val="2"/>
        </w:rPr>
        <w:t>态</w:t>
      </w:r>
      <w:r>
        <w:t>环</w:t>
      </w:r>
      <w:r>
        <w:rPr>
          <w:spacing w:val="2"/>
        </w:rPr>
        <w:t>境</w:t>
      </w:r>
      <w:r>
        <w:t>专</w:t>
      </w:r>
      <w:r>
        <w:rPr>
          <w:spacing w:val="2"/>
        </w:rPr>
        <w:t>职</w:t>
      </w:r>
      <w:r>
        <w:t>网</w:t>
      </w:r>
      <w:r>
        <w:rPr>
          <w:spacing w:val="2"/>
        </w:rPr>
        <w:t>格</w:t>
      </w:r>
      <w:r>
        <w:t>员</w:t>
      </w:r>
    </w:p>
    <w:p>
      <w:pPr>
        <w:pStyle w:val="2"/>
        <w:spacing w:line="695" w:lineRule="exact"/>
        <w:ind w:right="1381"/>
        <w:jc w:val="center"/>
        <w:rPr>
          <w:b w:val="0"/>
          <w:bCs w:val="0"/>
        </w:rPr>
      </w:pPr>
      <w:r>
        <w:t>岗位汇总表</w:t>
      </w:r>
    </w:p>
    <w:p>
      <w:pPr>
        <w:spacing w:before="2" w:line="240" w:lineRule="auto"/>
        <w:rPr>
          <w:rFonts w:ascii="Microsoft JhengHei" w:hAnsi="Microsoft JhengHei" w:eastAsia="Microsoft JhengHei" w:cs="Microsoft JhengHei"/>
          <w:b/>
          <w:bCs/>
          <w:sz w:val="21"/>
          <w:szCs w:val="21"/>
        </w:rPr>
      </w:pPr>
    </w:p>
    <w:tbl>
      <w:tblPr>
        <w:tblStyle w:val="3"/>
        <w:tblW w:w="8546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3402"/>
        <w:gridCol w:w="39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1" w:line="240" w:lineRule="auto"/>
              <w:ind w:left="288" w:right="0"/>
              <w:jc w:val="left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-1"/>
                <w:sz w:val="28"/>
                <w:szCs w:val="28"/>
              </w:rPr>
              <w:t>序号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1" w:line="240" w:lineRule="auto"/>
              <w:ind w:left="577" w:right="0"/>
              <w:jc w:val="left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-2"/>
                <w:sz w:val="28"/>
                <w:szCs w:val="28"/>
              </w:rPr>
              <w:t>乡镇（街道）名称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1" w:line="240" w:lineRule="auto"/>
              <w:ind w:right="1"/>
              <w:jc w:val="center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-1"/>
                <w:sz w:val="28"/>
                <w:szCs w:val="28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12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12" w:lineRule="exact"/>
              <w:ind w:right="1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振兴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12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spacing w:val="-2"/>
                <w:w w:val="95"/>
                <w:sz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82" w:lineRule="exact"/>
              <w:ind w:left="1"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82" w:lineRule="exact"/>
              <w:ind w:right="1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信发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82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spacing w:val="-2"/>
                <w:w w:val="95"/>
                <w:sz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"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right="1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博平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"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right="1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冯官屯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sz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2"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right="1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乐平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right="1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right="1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杨官屯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left="1"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"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right="1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杜郎口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left="2"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right="1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胡屯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left="1"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right="1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right="1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贾寨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"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spacing w:val="-2"/>
                <w:sz w:val="24"/>
              </w:rPr>
              <w:t>1</w:t>
            </w:r>
            <w:r>
              <w:rPr>
                <w:rFonts w:ascii="Arial Unicode MS"/>
                <w:spacing w:val="-1"/>
                <w:sz w:val="24"/>
              </w:rPr>
              <w:t>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right="1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韩屯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left="1"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spacing w:val="-2"/>
                <w:w w:val="95"/>
                <w:sz w:val="24"/>
              </w:rPr>
              <w:t>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right="1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肖庄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"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left="1"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spacing w:val="-2"/>
                <w:sz w:val="24"/>
              </w:rPr>
              <w:t>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right="1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洪官屯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left="1"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"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spacing w:val="-2"/>
                <w:sz w:val="24"/>
              </w:rPr>
              <w:t>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right="1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菜屯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"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spacing w:val="-2"/>
                <w:sz w:val="24"/>
              </w:rPr>
              <w:t>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right="1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温陈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spacing w:val="-2"/>
                <w:sz w:val="24"/>
              </w:rPr>
              <w:t>1</w:t>
            </w:r>
            <w:r>
              <w:rPr>
                <w:rFonts w:ascii="Arial Unicode MS"/>
                <w:spacing w:val="-1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1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合计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1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/>
                <w:spacing w:val="-2"/>
                <w:sz w:val="24"/>
              </w:rPr>
              <w:t>97</w:t>
            </w:r>
          </w:p>
        </w:tc>
      </w:tr>
    </w:tbl>
    <w:p/>
    <w:sectPr>
      <w:type w:val="continuous"/>
      <w:pgSz w:w="11910" w:h="16840"/>
      <w:pgMar w:top="1440" w:right="14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3F5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64"/>
    </w:pPr>
    <w:rPr>
      <w:rFonts w:ascii="Microsoft JhengHei" w:hAnsi="Microsoft JhengHei" w:eastAsia="Microsoft JhengHei"/>
      <w:b/>
      <w:bCs/>
      <w:sz w:val="44"/>
      <w:szCs w:val="44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2019-07-23T09:29:00Z</dcterms:created>
  <dc:creator>张翠</dc:creator>
  <cp:lastModifiedBy>张翠</cp:lastModifiedBy>
  <dcterms:modified xsi:type="dcterms:W3CDTF">2019-09-09T09:30:45Z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  <property fmtid="{D5CDD505-2E9C-101B-9397-08002B2CF9AE}" pid="4" name="KSOProductBuildVer">
    <vt:lpwstr>2052-11.1.0.8976</vt:lpwstr>
  </property>
</Properties>
</file>