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w w:val="93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w w:val="93"/>
          <w:sz w:val="36"/>
          <w:szCs w:val="36"/>
          <w14:textFill>
            <w14:solidFill>
              <w14:schemeClr w14:val="tx1"/>
            </w14:solidFill>
          </w14:textFill>
        </w:rPr>
        <w:t>滁州市中西医结合医院公开招聘编外工作人员岗位</w:t>
      </w:r>
    </w:p>
    <w:p>
      <w:pPr>
        <w:spacing w:line="480" w:lineRule="auto"/>
        <w:jc w:val="center"/>
        <w:rPr>
          <w:rFonts w:ascii="仿宋_GB2312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w w:val="93"/>
          <w:sz w:val="36"/>
          <w:szCs w:val="36"/>
          <w14:textFill>
            <w14:solidFill>
              <w14:schemeClr w14:val="tx1"/>
            </w14:solidFill>
          </w14:textFill>
        </w:rPr>
        <w:t>计划表</w:t>
      </w:r>
    </w:p>
    <w:p>
      <w:pPr>
        <w:spacing w:line="0" w:lineRule="atLeast"/>
        <w:jc w:val="center"/>
        <w:rPr>
          <w:rFonts w:ascii="宋体" w:hAnsi="宋体" w:cs="宋体"/>
          <w:b/>
          <w:w w:val="93"/>
          <w:sz w:val="44"/>
          <w:szCs w:val="44"/>
        </w:rPr>
      </w:pPr>
    </w:p>
    <w:tbl>
      <w:tblPr>
        <w:tblStyle w:val="3"/>
        <w:tblW w:w="10176" w:type="dxa"/>
        <w:jc w:val="center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9"/>
        <w:gridCol w:w="750"/>
        <w:gridCol w:w="1241"/>
        <w:gridCol w:w="769"/>
        <w:gridCol w:w="1112"/>
        <w:gridCol w:w="147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Dotum" w:eastAsia="黑体"/>
                <w:sz w:val="24"/>
              </w:rPr>
            </w:pPr>
            <w:r>
              <w:rPr>
                <w:rFonts w:hint="eastAsia" w:ascii="黑体" w:hAnsi="Dotum" w:eastAsia="黑体"/>
                <w:sz w:val="24"/>
              </w:rPr>
              <w:t>招聘岗位</w:t>
            </w:r>
          </w:p>
        </w:tc>
        <w:tc>
          <w:tcPr>
            <w:tcW w:w="13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0" w:lineRule="atLeast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4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6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14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Dotum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</w:t>
            </w:r>
          </w:p>
        </w:tc>
        <w:tc>
          <w:tcPr>
            <w:tcW w:w="13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25周岁以下（1993年9月11日（含）以后出生）</w:t>
            </w:r>
          </w:p>
        </w:tc>
        <w:tc>
          <w:tcPr>
            <w:tcW w:w="7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全日制大专及以上学历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1.具有护士执业资格证（或提供2019年护士执业资格考试成绩合格证明）；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2.因工作需要，男性身高不低于165cm，女性身高不低于158cm。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002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（“120”院前急救）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康复</w:t>
            </w:r>
          </w:p>
        </w:tc>
        <w:tc>
          <w:tcPr>
            <w:tcW w:w="13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003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男女不限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康复治疗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</w:t>
            </w:r>
          </w:p>
        </w:tc>
        <w:tc>
          <w:tcPr>
            <w:tcW w:w="2694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1.具有执业资格证书；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2.因工作需要，男性身高不低于165cm，女性身高不低于158cm。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3516"/>
    <w:rsid w:val="2235026A"/>
    <w:rsid w:val="3DD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2019-09-05T03:49:00Z</dcterms:created>
  <dc:creator>小达达</dc:creator>
  <cp:lastModifiedBy>小达达</cp:lastModifiedBy>
  <dcterms:modified xsi:type="dcterms:W3CDTF">2019-09-05T05:59:52Z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