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hint="eastAsia" w:ascii="方正小标宋_GBK" w:hAnsi="黑体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 xml:space="preserve">      </w:t>
      </w:r>
      <w:bookmarkStart w:id="0" w:name="_GoBack"/>
      <w:r>
        <w:rPr>
          <w:rFonts w:hint="eastAsia" w:ascii="Times New Roman" w:hAnsi="Times New Roman" w:eastAsia="方正小标宋_GBK" w:cs="Times New Roman"/>
          <w:sz w:val="40"/>
          <w:szCs w:val="32"/>
        </w:rPr>
        <w:t>广西壮族自治区总工会驻会事业单位2</w:t>
      </w:r>
      <w:r>
        <w:rPr>
          <w:rFonts w:ascii="Times New Roman" w:hAnsi="Times New Roman" w:eastAsia="方正小标宋_GBK" w:cs="Times New Roman"/>
          <w:sz w:val="40"/>
          <w:szCs w:val="32"/>
        </w:rPr>
        <w:t>019</w:t>
      </w:r>
      <w:r>
        <w:rPr>
          <w:rFonts w:hint="eastAsia" w:ascii="方正小标宋_GBK" w:hAnsi="黑体" w:eastAsia="方正小标宋_GBK"/>
          <w:sz w:val="40"/>
          <w:szCs w:val="32"/>
        </w:rPr>
        <w:t>年度公开招聘工作人员岗位信息表</w:t>
      </w:r>
    </w:p>
    <w:bookmarkEnd w:id="0"/>
    <w:tbl>
      <w:tblPr>
        <w:tblStyle w:val="4"/>
        <w:tblW w:w="13104" w:type="dxa"/>
        <w:jc w:val="center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3"/>
        <w:gridCol w:w="1398"/>
        <w:gridCol w:w="710"/>
        <w:gridCol w:w="584"/>
        <w:gridCol w:w="710"/>
        <w:gridCol w:w="1963"/>
        <w:gridCol w:w="731"/>
        <w:gridCol w:w="849"/>
        <w:gridCol w:w="993"/>
        <w:gridCol w:w="1135"/>
        <w:gridCol w:w="571"/>
        <w:gridCol w:w="566"/>
        <w:gridCol w:w="710"/>
        <w:gridCol w:w="634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41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1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自治区总工会网络和职工技术协作中心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网络建设运营维护员　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专技七级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计算机类或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本科以上、学士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4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具有专业技术高级职称或获博士学位、紧缺人才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　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直接考核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8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自治区总工会网络和职工技术协作中心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网络建设运营维护员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计算机类或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专业技术中级职称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面试+考核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自治区总工会网络和职工技术协作中心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音像制作管理员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计算机类或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本科以上、学士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笔试+面试+考核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自治区总工会网络和职工技术协作中心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宣传报道员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本科以上、学士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笔试+面试+考核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自治区总工会网络和职工技术协作中心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本科以上、学士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笔试+面试+考核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自治区总工会网络和职工技术协作中心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办公室文秘人员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本科以上、学士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笔试+面试+考核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自治区总工会网络和职工技术协作中心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劳动竞赛组织员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本科以上、学士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笔试+面试+考核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广西职工文化和对外交流中心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组织员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艺术类或体育类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本科以上、学士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笔试+面试+考核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9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广西职工文化和对外交流中心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干事</w:t>
            </w:r>
          </w:p>
        </w:tc>
        <w:tc>
          <w:tcPr>
            <w:tcW w:w="5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本科以上、学士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笔试+面试+考核</w:t>
            </w:r>
          </w:p>
        </w:tc>
        <w:tc>
          <w:tcPr>
            <w:tcW w:w="6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86CCE"/>
    <w:rsid w:val="1C086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2019-09-04T01:59:00Z</dcterms:created>
  <dc:creator>humuhumunukunukuapuaa</dc:creator>
  <cp:lastModifiedBy>humuhumunukunukuapuaa</cp:lastModifiedBy>
  <dcterms:modified xsi:type="dcterms:W3CDTF">2019-09-04T02:01:33Z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