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附件1  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浙江省林业科学研究院2019年招聘计划表</w:t>
      </w:r>
    </w:p>
    <w:p>
      <w:pPr>
        <w:jc w:val="center"/>
        <w:rPr>
          <w:color w:val="000000"/>
          <w:sz w:val="28"/>
        </w:rPr>
      </w:pPr>
    </w:p>
    <w:tbl>
      <w:tblPr>
        <w:tblStyle w:val="8"/>
        <w:tblW w:w="13699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77"/>
        <w:gridCol w:w="893"/>
        <w:gridCol w:w="993"/>
        <w:gridCol w:w="1557"/>
        <w:gridCol w:w="1725"/>
        <w:gridCol w:w="1005"/>
        <w:gridCol w:w="1065"/>
        <w:gridCol w:w="945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</w:tc>
        <w:tc>
          <w:tcPr>
            <w:tcW w:w="1177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类别</w:t>
            </w:r>
          </w:p>
        </w:tc>
        <w:tc>
          <w:tcPr>
            <w:tcW w:w="893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招聘人数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对象</w:t>
            </w:r>
          </w:p>
        </w:tc>
        <w:tc>
          <w:tcPr>
            <w:tcW w:w="155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学历/学位</w:t>
            </w:r>
          </w:p>
        </w:tc>
        <w:tc>
          <w:tcPr>
            <w:tcW w:w="172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</w:t>
            </w:r>
          </w:p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经历</w:t>
            </w:r>
          </w:p>
        </w:tc>
        <w:tc>
          <w:tcPr>
            <w:tcW w:w="290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竹类研究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森林培育</w:t>
            </w:r>
            <w:r>
              <w:rPr>
                <w:rFonts w:hint="eastAsia"/>
                <w:sz w:val="24"/>
                <w:lang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森林生态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900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林产化工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林产化工或木材科学与技术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90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具有</w:t>
            </w:r>
            <w:r>
              <w:rPr>
                <w:rFonts w:hint="eastAsia"/>
                <w:sz w:val="24"/>
                <w:lang w:eastAsia="zh-CN"/>
              </w:rPr>
              <w:t>化学合成、高分子合成、改性等</w:t>
            </w:r>
            <w:r>
              <w:rPr>
                <w:rFonts w:hint="eastAsia"/>
                <w:sz w:val="24"/>
              </w:rPr>
              <w:t>研究基础优先考虑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经济林研究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遗传育种或</w:t>
            </w:r>
          </w:p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森林培育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90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ascii="Times New Roman" w:eastAsia="宋体"/>
          <w:kern w:val="0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5BBE"/>
    <w:rsid w:val="00067358"/>
    <w:rsid w:val="000A6E94"/>
    <w:rsid w:val="001A2BDE"/>
    <w:rsid w:val="001C4780"/>
    <w:rsid w:val="0024686E"/>
    <w:rsid w:val="002C19B1"/>
    <w:rsid w:val="00480E75"/>
    <w:rsid w:val="004A56D8"/>
    <w:rsid w:val="00516932"/>
    <w:rsid w:val="00516D93"/>
    <w:rsid w:val="00542AB7"/>
    <w:rsid w:val="005508FD"/>
    <w:rsid w:val="005F294E"/>
    <w:rsid w:val="006A06AA"/>
    <w:rsid w:val="006B0CB3"/>
    <w:rsid w:val="0070281A"/>
    <w:rsid w:val="00704228"/>
    <w:rsid w:val="007C5218"/>
    <w:rsid w:val="00884D82"/>
    <w:rsid w:val="008A0A39"/>
    <w:rsid w:val="008A5BBE"/>
    <w:rsid w:val="008D6FB5"/>
    <w:rsid w:val="008E006C"/>
    <w:rsid w:val="008F0D3B"/>
    <w:rsid w:val="009615CA"/>
    <w:rsid w:val="00A05C5F"/>
    <w:rsid w:val="00A164B9"/>
    <w:rsid w:val="00A61F9E"/>
    <w:rsid w:val="00AD4333"/>
    <w:rsid w:val="00AD4AE1"/>
    <w:rsid w:val="00B0420A"/>
    <w:rsid w:val="00B318C1"/>
    <w:rsid w:val="00B801C5"/>
    <w:rsid w:val="00C4466A"/>
    <w:rsid w:val="00C470C3"/>
    <w:rsid w:val="00C529A5"/>
    <w:rsid w:val="00C94D24"/>
    <w:rsid w:val="00CA4575"/>
    <w:rsid w:val="00CA6427"/>
    <w:rsid w:val="00CA6598"/>
    <w:rsid w:val="00CC17E7"/>
    <w:rsid w:val="00D07435"/>
    <w:rsid w:val="00DA7E4B"/>
    <w:rsid w:val="00EF12AF"/>
    <w:rsid w:val="00F22866"/>
    <w:rsid w:val="00F924F4"/>
    <w:rsid w:val="00FD6EAC"/>
    <w:rsid w:val="00FE469E"/>
    <w:rsid w:val="01964801"/>
    <w:rsid w:val="071E698B"/>
    <w:rsid w:val="0ECE2706"/>
    <w:rsid w:val="0F4E485D"/>
    <w:rsid w:val="114A3217"/>
    <w:rsid w:val="1BD6330D"/>
    <w:rsid w:val="2A7827B4"/>
    <w:rsid w:val="2C446F2F"/>
    <w:rsid w:val="2ED9573C"/>
    <w:rsid w:val="36984970"/>
    <w:rsid w:val="3ADE4673"/>
    <w:rsid w:val="3CC41F91"/>
    <w:rsid w:val="3D465C86"/>
    <w:rsid w:val="3F363F94"/>
    <w:rsid w:val="43AE53E8"/>
    <w:rsid w:val="4B9A789D"/>
    <w:rsid w:val="4DA169A8"/>
    <w:rsid w:val="51FE18AE"/>
    <w:rsid w:val="5EC053A3"/>
    <w:rsid w:val="651F6B83"/>
    <w:rsid w:val="682758A2"/>
    <w:rsid w:val="6A670370"/>
    <w:rsid w:val="6BB65326"/>
    <w:rsid w:val="6DCB544B"/>
    <w:rsid w:val="6F0A1E9A"/>
    <w:rsid w:val="70E77AAE"/>
    <w:rsid w:val="72E22142"/>
    <w:rsid w:val="7B6C000E"/>
    <w:rsid w:val="7C5F67F3"/>
    <w:rsid w:val="7DD81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qFormat/>
    <w:uiPriority w:val="0"/>
    <w:rPr>
      <w:rFonts w:ascii="仿宋_GB2312" w:hAnsi="Times New Roman" w:eastAsia="仿宋_GB2312" w:cs="Times New Roman"/>
      <w:kern w:val="16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仿宋_GB2312" w:hAnsi="Times New Roman" w:eastAsia="仿宋_GB2312" w:cs="Times New Roman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LYT</Company>
  <Pages>6</Pages>
  <Words>450</Words>
  <Characters>2565</Characters>
  <Lines>21</Lines>
  <Paragraphs>6</Paragraphs>
  <TotalTime>0</TotalTime>
  <ScaleCrop>false</ScaleCrop>
  <LinksUpToDate>false</LinksUpToDate>
  <CharactersWithSpaces>3009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2019-02-28T00:27:00Z</dcterms:created>
  <dc:creator>李红勇</dc:creator>
  <cp:lastModifiedBy>数据驿站</cp:lastModifiedBy>
  <cp:lastPrinted>2018-03-01T06:44:00Z</cp:lastPrinted>
  <dcterms:modified xsi:type="dcterms:W3CDTF">2019-09-02T02:00:14Z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