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ascii="黑体" w:hAnsi="黑体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德阳市政务服务和大数据管理局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</w:rPr>
        <w:t>公开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选调工作人员岗位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</w:rPr>
        <w:t>表</w:t>
      </w:r>
    </w:p>
    <w:bookmarkEnd w:id="0"/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tabs>
          <w:tab w:val="left" w:pos="6977"/>
        </w:tabs>
        <w:spacing w:line="100" w:lineRule="exact"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ab/>
      </w:r>
    </w:p>
    <w:tbl>
      <w:tblPr>
        <w:tblStyle w:val="5"/>
        <w:tblW w:w="13496" w:type="dxa"/>
        <w:jc w:val="center"/>
        <w:tblInd w:w="-25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819"/>
        <w:gridCol w:w="1245"/>
        <w:gridCol w:w="3195"/>
        <w:gridCol w:w="1230"/>
        <w:gridCol w:w="1275"/>
        <w:gridCol w:w="3189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78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10" w:rightChars="-50"/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19" w:type="dxa"/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选调</w:t>
            </w: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岗位</w:t>
            </w: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19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岗位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选调对象岗位要求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选调</w:t>
            </w:r>
          </w:p>
          <w:p>
            <w:pPr>
              <w:spacing w:line="300" w:lineRule="exact"/>
              <w:ind w:left="-110" w:leftChars="-50" w:right="-110" w:rightChars="-5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名额</w:t>
            </w:r>
          </w:p>
        </w:tc>
        <w:tc>
          <w:tcPr>
            <w:tcW w:w="318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岗位</w:t>
            </w: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资格条件</w:t>
            </w: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78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1</w:t>
            </w:r>
          </w:p>
        </w:tc>
        <w:tc>
          <w:tcPr>
            <w:tcW w:w="1819" w:type="dxa"/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德阳市人民政府政务服务中心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管理岗位</w:t>
            </w:r>
          </w:p>
        </w:tc>
        <w:tc>
          <w:tcPr>
            <w:tcW w:w="319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从事会计工作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九级一般管理岗位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18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spacing w:line="300" w:lineRule="exact"/>
              <w:ind w:left="-110" w:leftChars="-50" w:right="-110" w:rightChars="-50"/>
              <w:jc w:val="left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①本科及以上学历，不限专业；</w:t>
            </w:r>
          </w:p>
          <w:p>
            <w:pPr>
              <w:spacing w:line="300" w:lineRule="exact"/>
              <w:ind w:left="-110" w:leftChars="-50" w:right="-110" w:rightChars="-50"/>
              <w:jc w:val="left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②年龄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35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周岁以下（19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83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15日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以后出生）；</w:t>
            </w:r>
          </w:p>
          <w:p>
            <w:pPr>
              <w:spacing w:line="300" w:lineRule="exact"/>
              <w:ind w:left="-110" w:leftChars="-50" w:right="-110" w:rightChars="-50"/>
              <w:jc w:val="left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③具有从业资格证，在行政（含参公）或事业单位从事会计工作2年以上。</w:t>
            </w:r>
          </w:p>
          <w:p>
            <w:pPr>
              <w:spacing w:line="300" w:lineRule="exact"/>
              <w:ind w:left="-110" w:leftChars="-50" w:right="-110" w:rightChars="-50"/>
              <w:jc w:val="left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Cs w:val="21"/>
                <w:highlight w:val="none"/>
                <w:u w:val="none"/>
                <w:lang w:eastAsia="zh-CN"/>
              </w:rPr>
              <w:t>④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具有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2年以上基层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工作经历</w:t>
            </w: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78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819" w:type="dxa"/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德阳市人民政府政务服务中心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管理岗位</w:t>
            </w:r>
          </w:p>
        </w:tc>
        <w:tc>
          <w:tcPr>
            <w:tcW w:w="319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从事全市政务服务体系和标准化建设、市政务服务大厅和综合窗口日常管理、行政审批和公共服务事项并联办理、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12345热线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等工作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default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九级一般管理岗位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18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left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①本科及以上学历，不限专业；</w:t>
            </w:r>
          </w:p>
          <w:p>
            <w:pPr>
              <w:spacing w:line="300" w:lineRule="exact"/>
              <w:ind w:left="-110" w:leftChars="-50" w:right="-110" w:rightChars="-50"/>
              <w:jc w:val="left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②年龄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35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周岁以下（19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83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15日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以后出生）；</w:t>
            </w:r>
          </w:p>
          <w:p>
            <w:pPr>
              <w:spacing w:line="300" w:lineRule="exact"/>
              <w:ind w:left="-110" w:leftChars="-50" w:right="-110" w:rightChars="-50"/>
              <w:jc w:val="left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③具有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2年以上基层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工作经历。</w:t>
            </w: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78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819" w:type="dxa"/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德阳市大数据中心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管理岗位</w:t>
            </w:r>
          </w:p>
        </w:tc>
        <w:tc>
          <w:tcPr>
            <w:tcW w:w="319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从事智慧城市建设、数字经济发展服务和综合文稿起草等工作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九级一般管理岗位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18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left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①本科及以上学历，不限专业；</w:t>
            </w:r>
          </w:p>
          <w:p>
            <w:pPr>
              <w:spacing w:line="300" w:lineRule="exact"/>
              <w:ind w:left="-110" w:leftChars="-50" w:right="-110" w:rightChars="-50"/>
              <w:jc w:val="left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②年龄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35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周岁以下（19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83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15日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以后出生）；</w:t>
            </w:r>
          </w:p>
          <w:p>
            <w:pPr>
              <w:spacing w:line="300" w:lineRule="exact"/>
              <w:ind w:left="-110" w:leftChars="-50" w:right="-110" w:rightChars="-50"/>
              <w:jc w:val="both"/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③具有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2年以上基层</w:t>
            </w:r>
            <w:r>
              <w:rPr>
                <w:rFonts w:hint="eastAsia" w:ascii="楷体_GB2312" w:hAnsi="Times New Roman" w:eastAsia="楷体_GB2312" w:cs="Times New Roman"/>
                <w:color w:val="auto"/>
                <w:szCs w:val="21"/>
                <w:highlight w:val="none"/>
                <w:u w:val="none"/>
                <w:lang w:eastAsia="zh-CN"/>
              </w:rPr>
              <w:t>工作经历。</w:t>
            </w: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50" w:right="-110" w:rightChars="-50"/>
              <w:jc w:val="center"/>
              <w:rPr>
                <w:rFonts w:ascii="Times New Roman" w:hAnsi="Times New Roman" w:eastAsia="方正小标宋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701" w:right="1417" w:bottom="1417" w:left="1701" w:header="851" w:footer="567" w:gutter="0"/>
      <w:pgNumType w:fmt="numberInDash"/>
      <w:cols w:space="0" w:num="1"/>
      <w:rtlGutter w:val="0"/>
      <w:docGrid w:type="linesAndChars" w:linePitch="325" w:charSpace="3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-149860</wp:posOffset>
              </wp:positionV>
              <wp:extent cx="452755" cy="2419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241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8pt;height:19.05pt;width:35.65pt;mso-position-horizontal:outside;mso-position-horizontal-relative:margin;z-index:251658240;mso-width-relative:page;mso-height-relative:page;" filled="f" stroked="f" coordsize="21600,21600" o:gfxdata="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EyaUh1gAAAAYBAAAP&#10;AAAAAAAAAAEAIAAAACIAAABkcnMvZG93bnJldi54bWxQSwECFAAUAAAACACHTuJAAsfswagBAAAs&#10;AwAADgAAAAAAAAABACAAAAAl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34057"/>
    <w:rsid w:val="2B1340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2019-08-29T08:20:00Z</dcterms:created>
  <dc:creator>古雯雪</dc:creator>
  <cp:lastModifiedBy>古雯雪</cp:lastModifiedBy>
  <dcterms:modified xsi:type="dcterms:W3CDTF">2019-08-29T08:23:27Z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