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Style w:val="4"/>
          <w:rFonts w:ascii="Arial" w:hAnsi="Arial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4"/>
          <w:rFonts w:ascii="Arial" w:hAnsi="Arial"/>
          <w:color w:val="000000"/>
          <w:kern w:val="0"/>
          <w:sz w:val="32"/>
          <w:szCs w:val="32"/>
          <w:lang w:val="en-US" w:eastAsia="zh-CN" w:bidi="ar-SA"/>
        </w:rPr>
        <w:t>附件1</w:t>
      </w:r>
    </w:p>
    <w:p>
      <w:pPr>
        <w:widowControl/>
        <w:spacing w:line="360" w:lineRule="atLeast"/>
        <w:jc w:val="left"/>
        <w:rPr>
          <w:rStyle w:val="4"/>
          <w:rFonts w:ascii="Arial" w:hAnsi="Arial"/>
          <w:color w:val="000000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widowControl/>
        <w:spacing w:line="360" w:lineRule="atLeast"/>
        <w:jc w:val="center"/>
        <w:rPr>
          <w:rStyle w:val="4"/>
          <w:rFonts w:ascii="黑体" w:hAnsi="黑体" w:eastAsia="黑体"/>
          <w:color w:val="000000"/>
          <w:kern w:val="0"/>
          <w:sz w:val="44"/>
          <w:szCs w:val="32"/>
          <w:lang w:val="en-US" w:eastAsia="zh-CN" w:bidi="ar-SA"/>
        </w:rPr>
      </w:pPr>
      <w:r>
        <w:rPr>
          <w:rStyle w:val="4"/>
          <w:rFonts w:ascii="黑体" w:hAnsi="黑体" w:eastAsia="黑体"/>
          <w:color w:val="000000"/>
          <w:kern w:val="0"/>
          <w:sz w:val="44"/>
          <w:szCs w:val="32"/>
          <w:lang w:val="en-US" w:eastAsia="zh-CN" w:bidi="ar-SA"/>
        </w:rPr>
        <w:t>百色市中级人民法院2019年考试录用公务员拟录用人员名单</w:t>
      </w:r>
    </w:p>
    <w:tbl>
      <w:tblPr>
        <w:tblStyle w:val="3"/>
        <w:tblpPr w:leftFromText="180" w:rightFromText="180" w:vertAnchor="page" w:horzAnchor="page" w:tblpX="1403" w:tblpY="4213"/>
        <w:tblW w:w="13865" w:type="dxa"/>
        <w:tblInd w:w="-5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1080"/>
        <w:gridCol w:w="1924"/>
        <w:gridCol w:w="1418"/>
        <w:gridCol w:w="850"/>
        <w:gridCol w:w="425"/>
        <w:gridCol w:w="426"/>
        <w:gridCol w:w="1701"/>
        <w:gridCol w:w="1896"/>
        <w:gridCol w:w="900"/>
        <w:gridCol w:w="900"/>
        <w:gridCol w:w="900"/>
        <w:gridCol w:w="90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cs="Arial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 w:cs="Arial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cs="Arial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招录机关</w:t>
            </w:r>
          </w:p>
        </w:tc>
        <w:tc>
          <w:tcPr>
            <w:tcW w:w="1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 w:cs="Arial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cs="Arial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用人单位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 w:cs="Arial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cs="Arial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职位名称(代码)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cs="Arial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cs="Arial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性别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cs="Arial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民族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cs="Arial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准考证号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cs="Arial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所在工作单位或毕业院校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cs="Arial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笔试成绩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cs="Arial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面试成绩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cs="Arial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照顾加分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cs="Arial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综合成绩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百色市中级人民法院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百色市中级人民法院</w:t>
            </w:r>
          </w:p>
        </w:tc>
        <w:tc>
          <w:tcPr>
            <w:tcW w:w="1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法官助理二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（452610002）</w:t>
            </w: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黄怡然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壮族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101260402925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中国政法大学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77.20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198.20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百色市中级人民法院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百色市中级人民法院</w:t>
            </w:r>
          </w:p>
        </w:tc>
        <w:tc>
          <w:tcPr>
            <w:tcW w:w="1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司法警察岗位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（452610003）</w:t>
            </w: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段胜玲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汉族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101260401324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广西警察学院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128.5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80.80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209.30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百色市中级人民法院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百色市中级人民法院</w:t>
            </w:r>
          </w:p>
        </w:tc>
        <w:tc>
          <w:tcPr>
            <w:tcW w:w="1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司法警察岗位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（452610003）</w:t>
            </w: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卢旺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壮族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101260402526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广西警察学院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124.5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68.20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195.70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百色市中级人民法院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百色市基层人民法院（田阳县人民法院）</w:t>
            </w:r>
          </w:p>
        </w:tc>
        <w:tc>
          <w:tcPr>
            <w:tcW w:w="1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法官助理一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（452610004）</w:t>
            </w: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黎东岳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壮族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101260403105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四川理工学院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79.00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207.00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百色市中级人民法院</w:t>
            </w:r>
          </w:p>
        </w:tc>
        <w:tc>
          <w:tcPr>
            <w:tcW w:w="1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百色市基层人民法院（德保县人民法院）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法官助理一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（452610004）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阮祖杰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壮族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101260402912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玉林师范学院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104.5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75.90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183.40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百色市中级人民法院</w:t>
            </w:r>
          </w:p>
        </w:tc>
        <w:tc>
          <w:tcPr>
            <w:tcW w:w="1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百色市基层人民法院（德保县人民法院）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法官助理一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（452610004）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李朝照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壮族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101260402015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广西财经学院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104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72.60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179.60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百色市中级人民法院</w:t>
            </w:r>
          </w:p>
        </w:tc>
        <w:tc>
          <w:tcPr>
            <w:tcW w:w="1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百色市基层人民法院（德保县人民法院）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法官助理一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（452610004）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农昌荣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壮族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101260402603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广西大学行健文理学院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98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70.00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171.00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百色市中级人民法院</w:t>
            </w:r>
          </w:p>
        </w:tc>
        <w:tc>
          <w:tcPr>
            <w:tcW w:w="1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百色市基层人民法院（靖西市人民法院）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法官助理一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（452610004）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韦望望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壮族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101260400706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西林县公安局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123.5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71.20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197.70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百色市中级人民法院</w:t>
            </w:r>
          </w:p>
        </w:tc>
        <w:tc>
          <w:tcPr>
            <w:tcW w:w="1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百色市基层人民法院（靖西市人民法院）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法官助理一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（452610004）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杨宗鑫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汉族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101260401627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四川警察学院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117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74.80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191.80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百色市中级人民法院</w:t>
            </w:r>
          </w:p>
        </w:tc>
        <w:tc>
          <w:tcPr>
            <w:tcW w:w="1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百色市基层人民法院（靖西市人民法院）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法官助理一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（452610004）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农志鹏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壮族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101260403130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田阳县人民法院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113.5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72.30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188.80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百色市中级人民法院</w:t>
            </w:r>
          </w:p>
        </w:tc>
        <w:tc>
          <w:tcPr>
            <w:tcW w:w="1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百色市基层人民法院（靖西市人民法院）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法官助理一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（452610004）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韦志华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壮族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101260401010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凌云县加尤镇加尤中学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106.5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78.80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188.30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百色市中级人民法院</w:t>
            </w:r>
          </w:p>
        </w:tc>
        <w:tc>
          <w:tcPr>
            <w:tcW w:w="1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百色市基层人民法院（田林县人民法院）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法官助理二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（452610005）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倪景森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汉族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101260404823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中共田林县委政法委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118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76.40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194.40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百色市中级人民法院</w:t>
            </w:r>
          </w:p>
        </w:tc>
        <w:tc>
          <w:tcPr>
            <w:tcW w:w="1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百色市基层人民法院（乐业县人民法院）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法官助理二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（452610005）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陈宏干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壮族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101260405829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百色市文化旅游发展有限公司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101.5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77.10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181.60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百色市中级人民法院</w:t>
            </w:r>
          </w:p>
        </w:tc>
        <w:tc>
          <w:tcPr>
            <w:tcW w:w="1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百色市基层人民法院（乐业县人民法院）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法官助理二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（452610005）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岑志升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壮族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101260400919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广西金狮律师事务所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99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72.40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174.40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百色市中级人民法院</w:t>
            </w:r>
          </w:p>
        </w:tc>
        <w:tc>
          <w:tcPr>
            <w:tcW w:w="1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百色市基层人民法院（乐业县人民法院）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法官助理二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（452610005a）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周家能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汉族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101021000308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重庆大学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108.50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75.00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183.50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百色市中级人民法院</w:t>
            </w:r>
          </w:p>
        </w:tc>
        <w:tc>
          <w:tcPr>
            <w:tcW w:w="1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百色市基层人民法院（那坡县人民法院）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法官助理三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（452610006）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李晓燕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壮族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101260405009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梧州学院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113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77.00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193.00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百色市中级人民法院</w:t>
            </w:r>
          </w:p>
        </w:tc>
        <w:tc>
          <w:tcPr>
            <w:tcW w:w="1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百色市基层人民法院（田林县人民法院）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法官助理三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（452610006）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冯丽梅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汉族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101260402718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大理大学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126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72.60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198.60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百色市中级人民法院</w:t>
            </w:r>
          </w:p>
        </w:tc>
        <w:tc>
          <w:tcPr>
            <w:tcW w:w="1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百色市基层人民法院（西林县人民法院）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法官助理三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（452610006）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韦次梅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瑶族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101260402012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广西百兴金兰新材料有限公司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116.5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71.60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191.10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百色市中级人民法院</w:t>
            </w:r>
          </w:p>
        </w:tc>
        <w:tc>
          <w:tcPr>
            <w:tcW w:w="1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百色市基层人民法院（西林县人民法院）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法官助理三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（452610006）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周晓莹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壮族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101260404904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广西师范大学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113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73.40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189.40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百色市中级人民法院</w:t>
            </w:r>
          </w:p>
        </w:tc>
        <w:tc>
          <w:tcPr>
            <w:tcW w:w="1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百色市基层人民法院（隆林各族自治县人民法院）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法官助理三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（452610006）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王鹏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汉族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101260402812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云南警官学院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121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70.60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191.60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百色市中级人民法院</w:t>
            </w:r>
          </w:p>
        </w:tc>
        <w:tc>
          <w:tcPr>
            <w:tcW w:w="1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百色市基层人民法院（靖西市人民法院）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法官助理三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（452610006）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凌慧萍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壮族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101260402824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广西玉柴物流股份有限公司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120.5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73.60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197.10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百色市中级人民法院</w:t>
            </w:r>
          </w:p>
        </w:tc>
        <w:tc>
          <w:tcPr>
            <w:tcW w:w="1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百色市基层人民法院（靖西市人民法院）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法官助理三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（452610006）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黄秋妮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壮族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101260403920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西北师范大学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119.5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71.60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194.10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百色市中级人民法院</w:t>
            </w:r>
          </w:p>
        </w:tc>
        <w:tc>
          <w:tcPr>
            <w:tcW w:w="1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百色市右江区人民法院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法官助理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（452610007）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农慧娴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壮族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101260404201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华北电力大学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125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75.50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203.50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百色市中级人民法院</w:t>
            </w:r>
          </w:p>
        </w:tc>
        <w:tc>
          <w:tcPr>
            <w:tcW w:w="1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百色市右江区人民法院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法官助理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（452610007）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陆丽杭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彝族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101260403012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广西大学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119.5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77.70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200.20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百色市中级人民法院</w:t>
            </w:r>
          </w:p>
        </w:tc>
        <w:tc>
          <w:tcPr>
            <w:tcW w:w="1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百色市右江区人民法院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司法技术岗位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（452610008）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莫仲骅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壮族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101260401005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中国电信股份有限公司百色分公司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131.5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78.40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212.90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百色市中级人民法院</w:t>
            </w:r>
          </w:p>
        </w:tc>
        <w:tc>
          <w:tcPr>
            <w:tcW w:w="1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百色市右江区人民法院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司法行政岗位一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（452610009）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岑岭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壮族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101260403309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百色市右江日报社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137.5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79.60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220.10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百色市中级人民法院</w:t>
            </w:r>
          </w:p>
        </w:tc>
        <w:tc>
          <w:tcPr>
            <w:tcW w:w="1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百色市右江区人民法院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司法行政岗位一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（452610009）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黄丽莉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壮族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101260400912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南宁师范大学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132.5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78.60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214.10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百色市中级人民法院</w:t>
            </w:r>
          </w:p>
        </w:tc>
        <w:tc>
          <w:tcPr>
            <w:tcW w:w="1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百色市右江区人民法院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司法行政岗位一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（452610009）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谭江河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壮族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101260404005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百色学院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133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75.00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211.00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百色市中级人民法院</w:t>
            </w:r>
          </w:p>
        </w:tc>
        <w:tc>
          <w:tcPr>
            <w:tcW w:w="1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百色市右江区人民法院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司法行政岗位二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（452610010）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帅婗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壮族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101260400723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广西师范大学漓江学院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131.5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76.60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211.10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百色市中级人民法院</w:t>
            </w:r>
          </w:p>
        </w:tc>
        <w:tc>
          <w:tcPr>
            <w:tcW w:w="1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田阳县人民法院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司法警察岗位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（452610011）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杨军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壮族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101260404619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西南林业大学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124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76.50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203.50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百色市中级人民法院</w:t>
            </w:r>
          </w:p>
        </w:tc>
        <w:tc>
          <w:tcPr>
            <w:tcW w:w="1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田东县人民法院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法官助理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（452610012）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苏婕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壮族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101260405702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湖南警察学院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112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71.80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186.80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百色市中级人民法院</w:t>
            </w:r>
          </w:p>
        </w:tc>
        <w:tc>
          <w:tcPr>
            <w:tcW w:w="1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田东县人民法院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法官助理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（452610012）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李善瑛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壮族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101260403608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云南警官学院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103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73.20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179.20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百色市中级人民法院</w:t>
            </w:r>
          </w:p>
        </w:tc>
        <w:tc>
          <w:tcPr>
            <w:tcW w:w="1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田东县人民法院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法官助理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（452610012）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周玲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壮族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101260402416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中央民族大学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113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62.80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178.80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百色市中级人民法院</w:t>
            </w:r>
          </w:p>
        </w:tc>
        <w:tc>
          <w:tcPr>
            <w:tcW w:w="1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田东县人民法院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司法技术岗位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（452610013）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韦俊辰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壮族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101260400705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南宁学院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125.5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70.50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199.00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百色市中级人民法院</w:t>
            </w:r>
          </w:p>
        </w:tc>
        <w:tc>
          <w:tcPr>
            <w:tcW w:w="1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田东县人民法院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司法警察岗位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（452610014）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步家豪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汉族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101260401612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广西警察学院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123.5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78.50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202.00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百色市中级人民法院</w:t>
            </w:r>
          </w:p>
        </w:tc>
        <w:tc>
          <w:tcPr>
            <w:tcW w:w="1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田东县人民法院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司法警察岗位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（452610014）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庞良权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汉族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101260404523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广西警察学院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118.5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79.70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198.20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百色市中级人民法院</w:t>
            </w:r>
          </w:p>
        </w:tc>
        <w:tc>
          <w:tcPr>
            <w:tcW w:w="1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德保县人民法院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法官助理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（452610015）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郑茜尹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壮族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101260405023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广西师范大学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125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77.70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205.70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百色市中级人民法院</w:t>
            </w:r>
          </w:p>
        </w:tc>
        <w:tc>
          <w:tcPr>
            <w:tcW w:w="1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德保县人民法院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司法行政岗位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（452610016）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杨婷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壮族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101260400910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广西师范大学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133.5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76.10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212.60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百色市中级人民法院</w:t>
            </w:r>
          </w:p>
        </w:tc>
        <w:tc>
          <w:tcPr>
            <w:tcW w:w="1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靖西市人民法院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司法警察岗位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（452610017）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凌豪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壮族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101260402530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凌云县中学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139.5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77.70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220.20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百色市中级人民法院</w:t>
            </w:r>
          </w:p>
        </w:tc>
        <w:tc>
          <w:tcPr>
            <w:tcW w:w="1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那坡县人民法院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司法行政岗位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（452610018）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黄丹妮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壮族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101260403930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那坡县工业和信息化局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133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78.60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214.60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百色市中级人民法院</w:t>
            </w:r>
          </w:p>
        </w:tc>
        <w:tc>
          <w:tcPr>
            <w:tcW w:w="1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凌云县人民法院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法官助理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（452610019）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彭志伟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汉族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101260402605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广西平南县武林镇初级中学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119.5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82.60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202.10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百色市中级人民法院</w:t>
            </w:r>
          </w:p>
        </w:tc>
        <w:tc>
          <w:tcPr>
            <w:tcW w:w="1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凌云县人民法院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司法警察岗位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（452610020）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谭开鑫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汉族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101260403622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广西民族大学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114.5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74.60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189.10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百色市中级人民法院</w:t>
            </w:r>
          </w:p>
        </w:tc>
        <w:tc>
          <w:tcPr>
            <w:tcW w:w="1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田林县人民法院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司法技术岗位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（452610021）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马音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壮族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101260404325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田林县利周瑶族乡人民政府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118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76.30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197.30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百色市中级人民法院</w:t>
            </w:r>
          </w:p>
        </w:tc>
        <w:tc>
          <w:tcPr>
            <w:tcW w:w="1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田林县人民法院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司法警察岗位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（452610022）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高萍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汉族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101260404805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spacing w:val="-8"/>
                <w:kern w:val="0"/>
                <w:sz w:val="21"/>
                <w:szCs w:val="21"/>
                <w:lang w:val="en-US" w:eastAsia="zh-CN" w:bidi="ar-SA"/>
              </w:rPr>
              <w:t>凤山县长洲中心卫生院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123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80.50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203.50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百色市中级人民法院</w:t>
            </w:r>
          </w:p>
        </w:tc>
        <w:tc>
          <w:tcPr>
            <w:tcW w:w="1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西林县人民法院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司法行政岗位一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（452610022）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凌艳梅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壮族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101260402405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广西民族师范学院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122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73.70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198.70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百色市中级人民法院</w:t>
            </w:r>
          </w:p>
        </w:tc>
        <w:tc>
          <w:tcPr>
            <w:tcW w:w="1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西林县人民法院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司法行政岗位二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（452610024）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黄诗萍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壮族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101260400324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桂林理工大学博文管理学院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124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78.60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205.60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百色市中级人民法院</w:t>
            </w:r>
          </w:p>
        </w:tc>
        <w:tc>
          <w:tcPr>
            <w:tcW w:w="1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百色市隆林各族自治县人民法院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法官助理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（452610025）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韦秀梅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壮族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101260400112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广西师范大学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115.5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78.40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196.90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百色市中级人民法院</w:t>
            </w:r>
          </w:p>
        </w:tc>
        <w:tc>
          <w:tcPr>
            <w:tcW w:w="1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百色市隆林各族自治县人民法院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司法行政岗位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（452610026）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黄彩玲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壮族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101260402714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广西财经学院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126.5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82.30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211.80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百色市中级人民法院</w:t>
            </w:r>
          </w:p>
        </w:tc>
        <w:tc>
          <w:tcPr>
            <w:tcW w:w="1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百色市隆林各族自治县人民法院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司法警察岗位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（452610027）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杨凌霄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壮族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101260404702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广西警察学院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128.5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73.20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204.70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747C6"/>
    <w:rsid w:val="5447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spacing w:line="240" w:lineRule="auto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Times New Roman" w:hAnsi="Times New Roman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2019-08-22T07:23:00Z</dcterms:created>
  <dc:creator>admin</dc:creator>
  <cp:lastModifiedBy>admin</cp:lastModifiedBy>
  <dcterms:modified xsi:type="dcterms:W3CDTF">2019-08-22T07:24:32Z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