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附件：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贵州盈科一品产业金融发展有限公司招聘岗位一览表</w:t>
      </w:r>
    </w:p>
    <w:tbl>
      <w:tblPr>
        <w:tblStyle w:val="7"/>
        <w:tblpPr w:leftFromText="180" w:rightFromText="180" w:vertAnchor="text" w:horzAnchor="page" w:tblpX="1461" w:tblpY="523"/>
        <w:tblOverlap w:val="never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900"/>
        <w:gridCol w:w="720"/>
        <w:gridCol w:w="3015"/>
        <w:gridCol w:w="3000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部门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30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岗位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描述</w:t>
            </w:r>
          </w:p>
        </w:tc>
        <w:tc>
          <w:tcPr>
            <w:tcW w:w="3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岗位要求</w:t>
            </w:r>
          </w:p>
        </w:tc>
        <w:tc>
          <w:tcPr>
            <w:tcW w:w="11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Style w:val="5"/>
                <w:rFonts w:hint="default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薪资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(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万元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/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年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综合部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FF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协助部门领导优化和完善办公室管理制度和流程；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2.协助部门领导做好督办督察、考核相关工作；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3.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协助部门领导做好办公设备及用品的管理维护相关工作；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4.负责公司各类文件的收发，文件起草；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5.负责公司公务车辆的管理和维护相关工作；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6.负责公司后勤保障相关工作；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7.负责联系对接公司内外各部门，协调处理相关事务；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8.负责公司人力资源日常管理工作；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9.负责公司财务工作；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10.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完成领导交办的其它工作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。</w:t>
            </w:r>
          </w:p>
        </w:tc>
        <w:tc>
          <w:tcPr>
            <w:tcW w:w="3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13" w:rightChars="6"/>
              <w:jc w:val="both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全日制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本科及以上学历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，具有学位证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行政管理、工商管理、金融、经济、法律、财务管理、中文相关专业，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岁以下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男女不限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；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2.熟悉企业资产、行政管理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、人力资源、财务管理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流程，具备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年以上相关经验；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3.工作认真负责、积极主动，熟练使用办公设备及软件,具有较强的写作能力和沟通协调能力，能有效协调公司内、外部相关事务；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4.具有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中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级及以上职称资格者优先。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13" w:rightChars="6"/>
              <w:jc w:val="both"/>
              <w:textAlignment w:val="auto"/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13" w:rightChars="6"/>
              <w:jc w:val="both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13" w:rightChars="6"/>
              <w:jc w:val="both"/>
              <w:textAlignment w:val="auto"/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8-12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金融服务部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管理人员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根据公司战略部署及相关安排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，制定金融产品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，负责与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服务对象、合作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银行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、上级有关部门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等机构联络、接洽，处理融资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服务工作中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相关事宜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牵头开展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金融服务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工作，具体负责组织完成项目的分析研判、经济测算、可研，按规定完成投资决策审批程序等工作；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负责拟订（修订）投资、经营管理方面的制度，并完成相应审批程序；协助开展公司发展战略规划编制等相关工作；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协助开展年度经营目标制定及考核等具体工作；加强项目投后管理，提供专业支持；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5.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完成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领导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安排的其他工作。</w:t>
            </w:r>
          </w:p>
        </w:tc>
        <w:tc>
          <w:tcPr>
            <w:tcW w:w="3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13" w:rightChars="6"/>
              <w:jc w:val="both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1.本科及以上学历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，金融、经济、财务相关专业，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45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岁以下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男女不限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；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2.熟悉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债权融资、股权融资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流程，具备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  <w:lang w:val="en-US" w:eastAsia="zh-CN"/>
              </w:rPr>
              <w:t>5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fill="FFFFFF"/>
              </w:rPr>
              <w:t>年以上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相关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管理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经验；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3.工作认真负责、积极主动；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4.具有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中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级及以上职称资格者优先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13" w:rightChars="6"/>
              <w:jc w:val="both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5.通过基金从业资格考试者优先。</w:t>
            </w:r>
          </w:p>
        </w:tc>
        <w:tc>
          <w:tcPr>
            <w:tcW w:w="11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13" w:rightChars="6"/>
              <w:jc w:val="both"/>
              <w:textAlignment w:val="auto"/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18-20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工作人员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left"/>
              <w:textAlignment w:val="auto"/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1.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负责公司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债权融资、股权融资项目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尽调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工作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，编写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尽调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报告及风险分析评估报告初稿；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jc w:val="left"/>
              <w:textAlignment w:val="auto"/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2.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拟写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融资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方案、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融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资协议、合作协议及合同等；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jc w:val="left"/>
              <w:textAlignment w:val="auto"/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3.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负责按程序完成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融资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项目的报批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及实施；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4.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每月统计经营性考核指标完成情况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，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完成项目资料的整理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5.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完成领导交办的其它工作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。</w:t>
            </w:r>
          </w:p>
        </w:tc>
        <w:tc>
          <w:tcPr>
            <w:tcW w:w="3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13" w:rightChars="6"/>
              <w:jc w:val="both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全日制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本科及以上学历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，具有学位证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金融、经济、财务相关专业，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岁以下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男女不限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；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2.熟悉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债权融资、股权融资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流程，具备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年以上相关经验；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3.工作认真负责、积极主动；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4.具有初级及以上职称资格者优先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13" w:rightChars="6"/>
              <w:jc w:val="both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5.通过基金从业资格考试者优先。</w:t>
            </w:r>
          </w:p>
        </w:tc>
        <w:tc>
          <w:tcPr>
            <w:tcW w:w="11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13" w:rightChars="6"/>
              <w:jc w:val="both"/>
              <w:textAlignment w:val="auto"/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8-12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金融服务部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风控人员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jc w:val="left"/>
              <w:textAlignment w:val="auto"/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1.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协助部门领导建立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风险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预警机制和应对预案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，防范化解风险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，完善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风险防控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管理体系；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2.</w:t>
            </w:r>
            <w:r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熟悉金融行业合规管理体系，负责对公司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的</w:t>
            </w:r>
            <w:r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制度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等</w:t>
            </w:r>
            <w:r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进行合规审查，提出审查意见。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3</w:t>
            </w:r>
            <w:r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.对公司提出的项目方案进行合规管理、风险评估，撰写评估报告。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4</w:t>
            </w:r>
            <w:r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.对公司业务开展过程中出现的风险隐患提出处理意见。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5</w:t>
            </w:r>
            <w:r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.按时完成公司各项合规风控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审查</w:t>
            </w:r>
            <w:r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工作，协助组织合规风控培训工作。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6</w:t>
            </w:r>
            <w:r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.完成领导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交办</w:t>
            </w:r>
            <w:r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的其他工作。</w:t>
            </w:r>
          </w:p>
        </w:tc>
        <w:tc>
          <w:tcPr>
            <w:tcW w:w="3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</w:t>
            </w:r>
            <w:r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.全日制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本科及以上学历，法学</w:t>
            </w:r>
            <w:r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专业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40岁以下，男女不限；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2.有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  <w:r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年以上相关工作经验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3.遵规守法，品行端正，诚信廉洁，勤奋敬业，团结合作，作风严谨，有良好的职业素养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4.具备较强的组织协调能力和沟通能力，工作细致、逻辑思维能力强，有责任心。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8-12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增值服务部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工作人员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jc w:val="left"/>
              <w:textAlignment w:val="auto"/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1.根据公司战略部署及相关安排，负责与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服务对象、合作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银行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、上级有关部门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等机构联络、接洽，处理融资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增值服务工作中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相关事宜；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2.负责组织投融资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培训工作；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3.负责企业政策申报的组织与资料编写；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4.负责公司广告业务、品牌建设、宣传等工作；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5.每月统计考核指标完成情况，完成项目资料的整理并建立台帐，完成部门日常各类行政事务；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6.熟悉政府扶持资金申报流程。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7.完成领导交办的其它工作。</w:t>
            </w:r>
          </w:p>
        </w:tc>
        <w:tc>
          <w:tcPr>
            <w:tcW w:w="3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全日制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本科及以上学历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，具有学位证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工商管理、市场营销、金融、经济、财务相关、旅游专业，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岁以下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男女不限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；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2.具备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年以上相关经验；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工作认真负责、积极主动；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.具有初级及以上职称资格者优先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5.具有招商、会展等大型活动组织经验者优先。</w:t>
            </w:r>
          </w:p>
        </w:tc>
        <w:tc>
          <w:tcPr>
            <w:tcW w:w="11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8-12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信息技术部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信息技术部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管理人员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</w:rPr>
              <w:t>1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.主导系统需求讨论和架构设计，根据产品需求进行系统抽象、建模、架构和开发；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2.充分理解产品设计需求，根据产品需求独立完成需求设计、编码、测试工作和系统部署；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3.组织产品需求的沟通、讨论和协调；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4.编写各类系统技术文档；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5.解决项目中遇到技术难题，确保各系统高扩展、高效率、高稳定，保证平台稳定运行；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6.根据公司的战略发展规划需求，主导公司技术平台的开发；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7.完成领导交办的其它工作。</w:t>
            </w:r>
          </w:p>
        </w:tc>
        <w:tc>
          <w:tcPr>
            <w:tcW w:w="3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能独当一面，能牵头完成需求沟通、资源协调、项目管理、系统设计、程序开发、程序测试和程序部署以及运营维护；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本科及以上学历，计算机、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通信工程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相关</w:t>
            </w:r>
            <w:r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专业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30-45岁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，5年以上java开发经验（从拿到毕业证开始计算），对金融行业有一定的了解，有较强的沟通能力和理解能力，参与过大型项目且担任过重要角色；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能独立完成基于java的B/S系统的系统搭建、模块开发（含前端）、测试、部署；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熟悉Spring,mybatis等常见开源框架，对数据结构、JVM 、多线程、网络IO、锁机制有理解及实践经验；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5.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熟悉Html、CSS、Java Script、JQuery，Ajax，JSON；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6.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熟悉Tomcat；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7.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熟练掌握 MySQL、 数据库设计、数据库优化,了解Redis集群方案、mongoDB、elasticsearch、memcached、MQ 等技术；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8.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熟悉Linux环境，熟悉常用SHELL命令；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9.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掌握常用的设计模式，并能灵活应用。</w:t>
            </w:r>
          </w:p>
        </w:tc>
        <w:tc>
          <w:tcPr>
            <w:tcW w:w="11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18-20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运行维护人员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</w:rPr>
              <w:t>1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.协助部门领导参与系统需求讨论和架构设计，根据产品需求进行系统抽象、建模、架构和开发；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2.充分理解产品设计需求，根据产品需求独立完成需求设计、编码、测试工作和系统部署；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3.参与产品需求的沟通、讨论；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4.编写各类系统技术文档；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5.确保各系统高扩展、高效率、高稳定，保证平台稳定运行；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6.统计考核指标完成情况；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7.完成领导交办的其它工作。</w:t>
            </w:r>
          </w:p>
        </w:tc>
        <w:tc>
          <w:tcPr>
            <w:tcW w:w="3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能完成系统设计、程序开发、程序测试以及运营维护；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2.</w:t>
            </w:r>
            <w:r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全日制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本科及以上学历，计算机、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通信工程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相关</w:t>
            </w:r>
            <w:r>
              <w:rPr>
                <w:rFonts w:hint="default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专业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35岁以下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年以上java开发经验（从拿到毕业证开始计算），对金融行业有一定的了解，参与过大型项目；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能独立完成基于java的B/S系统的系统搭建、模块开发（含前端）、测试、部署；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熟悉Spring,mybatis等常见开源框架，对数据结构、JVM 、多线程、网络IO、锁机制有理解及实践经验；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5.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熟悉Html、CSS、Java Script、JQuery，Ajax，JSON；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6.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熟悉Tomcat；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7.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熟练掌握 MySQL、 数据库设计、数据库优化,了解Redis集群方案、mongoDB、elasticsearch、memcached、MQ 等技术；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8.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熟悉Linux环境，熟悉常用SHELL命令。</w:t>
            </w:r>
          </w:p>
        </w:tc>
        <w:tc>
          <w:tcPr>
            <w:tcW w:w="11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8-12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E11D"/>
    <w:multiLevelType w:val="singleLevel"/>
    <w:tmpl w:val="1024E1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381593E"/>
    <w:multiLevelType w:val="singleLevel"/>
    <w:tmpl w:val="538159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E33A7"/>
    <w:rsid w:val="026037E1"/>
    <w:rsid w:val="0C8867EF"/>
    <w:rsid w:val="0CCE7D17"/>
    <w:rsid w:val="0EBD45C1"/>
    <w:rsid w:val="326E33A7"/>
    <w:rsid w:val="335660A2"/>
    <w:rsid w:val="39CE4029"/>
    <w:rsid w:val="3C82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2019-08-17T08:17:00Z</dcterms:created>
  <dc:creator>筑诚人力招聘部</dc:creator>
  <cp:lastModifiedBy>筑诚人力招聘部</cp:lastModifiedBy>
  <dcterms:modified xsi:type="dcterms:W3CDTF">2019-08-21T06:39:51Z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