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附件2：</w:t>
      </w:r>
    </w:p>
    <w:tbl>
      <w:tblPr>
        <w:tblW w:w="10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575"/>
        <w:gridCol w:w="1350"/>
        <w:gridCol w:w="1635"/>
        <w:gridCol w:w="1140"/>
        <w:gridCol w:w="4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8"/>
                <w:sz w:val="31"/>
                <w:szCs w:val="31"/>
                <w:bdr w:val="none" w:color="auto" w:sz="0" w:space="0"/>
              </w:rPr>
              <w:t>2019年滁州市基层特定岗位补录高校毕业生报名资格审查表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33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民  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性  别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33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籍  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33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33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专  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学  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学  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4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邮  编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69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本人简历</w:t>
            </w:r>
          </w:p>
        </w:tc>
        <w:tc>
          <w:tcPr>
            <w:tcW w:w="9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9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家庭情况</w:t>
            </w:r>
          </w:p>
        </w:tc>
        <w:tc>
          <w:tcPr>
            <w:tcW w:w="9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公共就业人才服务机构意见</w:t>
            </w:r>
          </w:p>
        </w:tc>
        <w:tc>
          <w:tcPr>
            <w:tcW w:w="9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         初审人：           审核人：            负责人：                                               2019年 9 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备 注</w:t>
            </w:r>
          </w:p>
        </w:tc>
        <w:tc>
          <w:tcPr>
            <w:tcW w:w="98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需提供以下材料：1.毕业证原件和复印件；2.有效居民身份证原件和复印件；3.4张二寸免冠同底彩色照片。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贴照片1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贴照片2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贴照片3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51B6"/>
    <w:rsid w:val="60862224"/>
    <w:rsid w:val="6D535020"/>
    <w:rsid w:val="707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2019-08-20T02:47:00Z</dcterms:created>
  <dc:creator>公益岗杨小红</dc:creator>
  <cp:lastModifiedBy>公益岗杨小红</cp:lastModifiedBy>
  <dcterms:modified xsi:type="dcterms:W3CDTF">2019-08-20T02:47:56Z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