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委（政府）办公室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19-08-15T0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