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鹿城区丰门街道工作人员报名表</w:t>
      </w:r>
      <w:r>
        <w:rPr>
          <w:rFonts w:hint="eastAsia"/>
          <w:b/>
          <w:sz w:val="32"/>
          <w:szCs w:val="32"/>
        </w:rPr>
        <w:t>（XX岗位）</w:t>
      </w:r>
    </w:p>
    <w:tbl>
      <w:tblPr>
        <w:tblStyle w:val="4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审查人签名：年月日</w:t>
            </w:r>
          </w:p>
        </w:tc>
      </w:tr>
    </w:tbl>
    <w:p>
      <w:pPr>
        <w:spacing w:line="360" w:lineRule="auto"/>
      </w:pPr>
    </w:p>
    <w:p/>
    <w:sectPr>
      <w:pgSz w:w="11906" w:h="16838"/>
      <w:pgMar w:top="1157" w:right="1800" w:bottom="110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C7"/>
    <w:rsid w:val="000838C7"/>
    <w:rsid w:val="00733A1E"/>
    <w:rsid w:val="35B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2019-08-13T08:56:00Z</dcterms:created>
  <dc:creator>系统管理员</dc:creator>
  <cp:lastModifiedBy>张翠</cp:lastModifiedBy>
  <dcterms:modified xsi:type="dcterms:W3CDTF">2019-08-13T10:19:53Z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