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sz w:val="32"/>
          <w:szCs w:val="32"/>
        </w:rPr>
      </w:pPr>
      <w:r>
        <w:rPr>
          <w:rFonts w:hint="eastAsia" w:ascii="微软雅黑" w:hAnsi="微软雅黑" w:eastAsia="微软雅黑" w:cs="Times New Roman"/>
          <w:sz w:val="32"/>
          <w:szCs w:val="32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Songti SC" w:hAnsi="Songti SC" w:eastAsia="Songti SC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南方人才市场测评中心2019年招聘广州市中小学音乐体育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美术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教师应聘情况登记表</w:t>
      </w:r>
    </w:p>
    <w:tbl>
      <w:tblPr>
        <w:tblStyle w:val="4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098"/>
        <w:gridCol w:w="405"/>
        <w:gridCol w:w="825"/>
        <w:gridCol w:w="778"/>
        <w:gridCol w:w="453"/>
        <w:gridCol w:w="36"/>
        <w:gridCol w:w="2178"/>
        <w:gridCol w:w="5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i w:val="0"/>
                <w:i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773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小学美术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职业中学音乐</w:t>
            </w:r>
          </w:p>
        </w:tc>
        <w:tc>
          <w:tcPr>
            <w:tcW w:w="2214" w:type="dxa"/>
            <w:gridSpan w:val="2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3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白云区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黄埔区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南沙区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从化区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增城区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番禺区  </w:t>
            </w:r>
            <w:bookmarkStart w:id="0" w:name="_GoBack"/>
            <w:bookmarkEnd w:id="0"/>
          </w:p>
        </w:tc>
        <w:tc>
          <w:tcPr>
            <w:tcW w:w="2214" w:type="dxa"/>
            <w:gridSpan w:val="2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3559" w:type="dxa"/>
            <w:gridSpan w:val="5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□中教高级    □中教一级                     □中教二级    □未评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教育形式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全日制□   函授□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  考□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　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1231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是否应届生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是否有班主任工作经验_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_____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班主任工作（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教育背景(从大学开始填起）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所获学历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0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论文情况 （科研情况）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所获奖励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/>
    <w:sectPr>
      <w:pgSz w:w="11906" w:h="16838"/>
      <w:pgMar w:top="1440" w:right="1080" w:bottom="98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88"/>
    <w:rsid w:val="000526F6"/>
    <w:rsid w:val="001B271F"/>
    <w:rsid w:val="0036150A"/>
    <w:rsid w:val="003C19B3"/>
    <w:rsid w:val="00453884"/>
    <w:rsid w:val="007A3740"/>
    <w:rsid w:val="00876272"/>
    <w:rsid w:val="00962A17"/>
    <w:rsid w:val="00BA4916"/>
    <w:rsid w:val="00E62088"/>
    <w:rsid w:val="1F601D9E"/>
    <w:rsid w:val="2BAF2B57"/>
    <w:rsid w:val="336822EB"/>
    <w:rsid w:val="3F8D3DA1"/>
    <w:rsid w:val="63D635A9"/>
    <w:rsid w:val="77A765C4"/>
    <w:rsid w:val="7A2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2</Pages>
  <Words>76</Words>
  <Characters>439</Characters>
  <Lines>3</Lines>
  <Paragraphs>1</Paragraphs>
  <TotalTime>8</TotalTime>
  <ScaleCrop>false</ScaleCrop>
  <LinksUpToDate>false</LinksUpToDate>
  <CharactersWithSpaces>514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2019-07-18T07:07:00Z</dcterms:created>
  <dc:creator>曾秀秀</dc:creator>
  <cp:lastModifiedBy>朱彬</cp:lastModifiedBy>
  <dcterms:modified xsi:type="dcterms:W3CDTF">2019-08-09T14:26:32Z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