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39" w:lineRule="exact"/>
        <w:ind w:left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2"/>
        <w:spacing w:line="339" w:lineRule="exact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深圳市盐田区2019年社区专职工作者招聘岗位表</w:t>
      </w:r>
    </w:p>
    <w:p>
      <w:pPr>
        <w:pStyle w:val="2"/>
        <w:spacing w:line="339" w:lineRule="exact"/>
        <w:ind w:left="0"/>
        <w:jc w:val="center"/>
        <w:rPr>
          <w:sz w:val="28"/>
          <w:szCs w:val="28"/>
        </w:rPr>
      </w:pPr>
    </w:p>
    <w:tbl>
      <w:tblPr>
        <w:tblStyle w:val="4"/>
        <w:tblW w:w="1394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975"/>
        <w:gridCol w:w="1155"/>
        <w:gridCol w:w="1020"/>
        <w:gridCol w:w="975"/>
        <w:gridCol w:w="2010"/>
        <w:gridCol w:w="570"/>
        <w:gridCol w:w="1275"/>
        <w:gridCol w:w="750"/>
        <w:gridCol w:w="1500"/>
        <w:gridCol w:w="30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tblHeader/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8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8"/>
              <w:jc w:val="center"/>
              <w:rPr>
                <w:rFonts w:ascii="宋体" w:hAnsi="宋体" w:cs="宋体"/>
                <w:b/>
                <w:bCs/>
                <w:spacing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2"/>
                <w:sz w:val="18"/>
                <w:szCs w:val="18"/>
              </w:rPr>
              <w:t>岗位代码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8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pacing w:val="2"/>
                <w:sz w:val="18"/>
                <w:szCs w:val="18"/>
              </w:rPr>
              <w:t>招聘单位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8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pacing w:val="2"/>
                <w:sz w:val="18"/>
                <w:szCs w:val="18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8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pacing w:val="2"/>
                <w:sz w:val="18"/>
                <w:szCs w:val="18"/>
              </w:rPr>
              <w:t>岗位名称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8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pacing w:val="2"/>
                <w:sz w:val="18"/>
                <w:szCs w:val="18"/>
              </w:rPr>
              <w:t>岗位简述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3" w:line="218" w:lineRule="exact"/>
              <w:ind w:left="98" w:right="8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招聘</w:t>
            </w:r>
            <w:r>
              <w:rPr>
                <w:rFonts w:ascii="宋体" w:hAnsi="宋体" w:cs="宋体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8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8"/>
              <w:ind w:left="1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8"/>
              <w:ind w:left="1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3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8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pacing w:val="2"/>
                <w:sz w:val="18"/>
                <w:szCs w:val="18"/>
              </w:rPr>
              <w:t>与岗位有关的其它条件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exact"/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3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w w:val="10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yt1901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沙头角街道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田心社区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主办岗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6" w:line="228" w:lineRule="auto"/>
              <w:ind w:left="23" w:right="156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从事社区管理、行政办公、文秘等工作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  <w:p>
            <w:pPr>
              <w:pStyle w:val="7"/>
              <w:ind w:left="14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3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234" w:lineRule="exact"/>
              <w:ind w:right="84"/>
              <w:jc w:val="center"/>
              <w:rPr>
                <w:rFonts w:ascii="仿宋_GB2312" w:hAnsi="仿宋_GB2312" w:eastAsia="仿宋_GB2312" w:cs="仿宋_GB2312"/>
                <w:w w:val="10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全日制</w:t>
            </w:r>
          </w:p>
          <w:p>
            <w:pPr>
              <w:pStyle w:val="7"/>
              <w:spacing w:line="236" w:lineRule="exact"/>
              <w:ind w:right="84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硕士研究生及以上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硕士及以上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不限</w:t>
            </w:r>
          </w:p>
        </w:tc>
        <w:tc>
          <w:tcPr>
            <w:tcW w:w="3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具有《中华人民共和国社会工作者职业水平证书》的可放宽至全日制本科学历及学士学位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exact"/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3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w w:val="10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yt1902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沙头角街道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桥东社区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主办岗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4" w:line="228" w:lineRule="auto"/>
              <w:ind w:left="23" w:right="147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从事社区综治维稳</w:t>
            </w:r>
          </w:p>
          <w:p>
            <w:pPr>
              <w:pStyle w:val="7"/>
              <w:spacing w:before="4" w:line="228" w:lineRule="auto"/>
              <w:ind w:left="23" w:right="147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、民兵建设、社区网格队伍管理、社区各类突发应急事件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处置等工作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  <w:p>
            <w:pPr>
              <w:pStyle w:val="7"/>
              <w:ind w:left="14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3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234" w:lineRule="exact"/>
              <w:ind w:right="84"/>
              <w:jc w:val="center"/>
              <w:rPr>
                <w:rFonts w:ascii="仿宋_GB2312" w:hAnsi="仿宋_GB2312" w:eastAsia="仿宋_GB2312" w:cs="仿宋_GB2312"/>
                <w:w w:val="10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全日制</w:t>
            </w:r>
          </w:p>
          <w:p>
            <w:pPr>
              <w:pStyle w:val="7"/>
              <w:spacing w:line="236" w:lineRule="exact"/>
              <w:ind w:right="84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硕士研究生及以上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硕士及以上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不限</w:t>
            </w:r>
          </w:p>
        </w:tc>
        <w:tc>
          <w:tcPr>
            <w:tcW w:w="3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1.中共党员，需处理社区各类突发应急维稳事件      </w:t>
            </w:r>
          </w:p>
          <w:p>
            <w:pPr>
              <w:pStyle w:val="7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2.具有《中华人民共和国社会工作者职业水平证书》的可放宽至全日制本科学历及学士学位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exact"/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3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w w:val="10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yt1903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沙头角街道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田心社区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辅助岗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8" w:line="228" w:lineRule="auto"/>
              <w:ind w:left="23" w:right="156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从事社区党务、廉政建设、文秘等工作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  <w:p>
            <w:pPr>
              <w:pStyle w:val="7"/>
              <w:ind w:left="14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3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236" w:lineRule="exact"/>
              <w:ind w:right="84"/>
              <w:jc w:val="center"/>
              <w:rPr>
                <w:rFonts w:ascii="仿宋_GB2312" w:hAnsi="仿宋_GB2312" w:eastAsia="仿宋_GB2312" w:cs="仿宋_GB2312"/>
                <w:w w:val="10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全日制</w:t>
            </w:r>
          </w:p>
          <w:p>
            <w:pPr>
              <w:pStyle w:val="7"/>
              <w:spacing w:line="236" w:lineRule="exact"/>
              <w:ind w:right="84"/>
              <w:jc w:val="center"/>
              <w:rPr>
                <w:rFonts w:ascii="仿宋_GB2312" w:hAnsi="仿宋_GB2312" w:eastAsia="仿宋_GB2312" w:cs="仿宋_GB2312"/>
                <w:w w:val="10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本科及</w:t>
            </w:r>
          </w:p>
          <w:p>
            <w:pPr>
              <w:pStyle w:val="7"/>
              <w:spacing w:line="236" w:lineRule="exact"/>
              <w:ind w:right="84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以上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学士及以上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不限</w:t>
            </w:r>
          </w:p>
        </w:tc>
        <w:tc>
          <w:tcPr>
            <w:tcW w:w="3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中共党员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exact"/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3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w w:val="10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yt1904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海山街道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梧桐社区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主办岗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6" w:line="228" w:lineRule="auto"/>
              <w:ind w:left="23" w:right="161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从事综治维稳、退</w:t>
            </w:r>
            <w:r>
              <w:rPr>
                <w:rFonts w:hint="eastAsia" w:ascii="仿宋_GB2312" w:hAnsi="仿宋_GB2312" w:eastAsia="仿宋_GB2312" w:cs="仿宋_GB2312"/>
                <w:spacing w:val="-2"/>
                <w:sz w:val="20"/>
                <w:szCs w:val="20"/>
              </w:rPr>
              <w:t>伍军人服务</w:t>
            </w: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、消防安全生产等工作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  <w:p>
            <w:pPr>
              <w:pStyle w:val="7"/>
              <w:ind w:left="14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3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234" w:lineRule="exact"/>
              <w:ind w:right="84"/>
              <w:jc w:val="center"/>
              <w:rPr>
                <w:rFonts w:ascii="仿宋_GB2312" w:hAnsi="仿宋_GB2312" w:eastAsia="仿宋_GB2312" w:cs="仿宋_GB2312"/>
                <w:w w:val="10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全日制</w:t>
            </w:r>
          </w:p>
          <w:p>
            <w:pPr>
              <w:pStyle w:val="7"/>
              <w:spacing w:line="234" w:lineRule="exact"/>
              <w:ind w:right="84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硕士研究生及以上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硕士及以上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不限</w:t>
            </w:r>
          </w:p>
        </w:tc>
        <w:tc>
          <w:tcPr>
            <w:tcW w:w="3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具有《中华人民共和国社会工作者职业水平证书》的可放宽至全日制本科学历及学士学位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exact"/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3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w w:val="10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yt1905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海山街道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海涛社区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主办岗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8" w:line="228" w:lineRule="auto"/>
              <w:ind w:left="23" w:right="156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w w:val="105"/>
                <w:sz w:val="20"/>
                <w:szCs w:val="20"/>
              </w:rPr>
              <w:t>从</w:t>
            </w: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事综治维稳、应急管理、三防等工作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  <w:p>
            <w:pPr>
              <w:pStyle w:val="7"/>
              <w:ind w:left="14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3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234" w:lineRule="exact"/>
              <w:ind w:right="84"/>
              <w:jc w:val="center"/>
              <w:rPr>
                <w:rFonts w:ascii="仿宋_GB2312" w:hAnsi="仿宋_GB2312" w:eastAsia="仿宋_GB2312" w:cs="仿宋_GB2312"/>
                <w:w w:val="10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全日制</w:t>
            </w:r>
          </w:p>
          <w:p>
            <w:pPr>
              <w:pStyle w:val="7"/>
              <w:spacing w:line="234" w:lineRule="exact"/>
              <w:ind w:right="84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硕士研究生及以上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硕士及以上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不限</w:t>
            </w:r>
          </w:p>
        </w:tc>
        <w:tc>
          <w:tcPr>
            <w:tcW w:w="3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具有《中华人民共和国社会工作者职业水平证书》的可放宽至全日制本科学历及学士学位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exact"/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3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w w:val="10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yt1906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盐田街道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海桐社区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主办岗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6" w:line="228" w:lineRule="auto"/>
              <w:ind w:left="23" w:right="156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从事行政办公、安全生产、社会治安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综合治理等工作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  <w:p>
            <w:pPr>
              <w:pStyle w:val="7"/>
              <w:ind w:left="14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3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234" w:lineRule="exact"/>
              <w:ind w:right="84"/>
              <w:jc w:val="center"/>
              <w:rPr>
                <w:rFonts w:ascii="仿宋_GB2312" w:hAnsi="仿宋_GB2312" w:eastAsia="仿宋_GB2312" w:cs="仿宋_GB2312"/>
                <w:w w:val="10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全日制</w:t>
            </w:r>
          </w:p>
          <w:p>
            <w:pPr>
              <w:pStyle w:val="7"/>
              <w:spacing w:line="234" w:lineRule="exact"/>
              <w:ind w:right="84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硕士研究生及以上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硕士及以上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228" w:lineRule="auto"/>
              <w:ind w:right="158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3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1.中共党员</w:t>
            </w:r>
          </w:p>
          <w:p>
            <w:pPr>
              <w:pStyle w:val="7"/>
              <w:jc w:val="left"/>
              <w:rPr>
                <w:rFonts w:ascii="仿宋_GB2312" w:hAnsi="仿宋_GB2312" w:eastAsia="仿宋_GB2312" w:cs="仿宋_GB2312"/>
                <w:w w:val="10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2.具有《中华人民共和国社会工作者职业水平证书》的可放宽至全日制本科学历及学士学位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exact"/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3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w w:val="10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yt1907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盐田街道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海桐社区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辅助岗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234" w:lineRule="exact"/>
              <w:ind w:right="163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0"/>
                <w:szCs w:val="20"/>
              </w:rPr>
              <w:t>从事行政办公、后勤保障等工作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  <w:p>
            <w:pPr>
              <w:pStyle w:val="7"/>
              <w:ind w:left="14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3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234" w:lineRule="exact"/>
              <w:ind w:right="84"/>
              <w:jc w:val="center"/>
              <w:rPr>
                <w:rFonts w:ascii="仿宋_GB2312" w:hAnsi="仿宋_GB2312" w:eastAsia="仿宋_GB2312" w:cs="仿宋_GB2312"/>
                <w:w w:val="10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全日制</w:t>
            </w:r>
          </w:p>
          <w:p>
            <w:pPr>
              <w:pStyle w:val="7"/>
              <w:spacing w:line="234" w:lineRule="exact"/>
              <w:ind w:right="84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本科及以上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学士及以上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228" w:lineRule="auto"/>
              <w:ind w:right="158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不限</w:t>
            </w:r>
          </w:p>
        </w:tc>
        <w:tc>
          <w:tcPr>
            <w:tcW w:w="3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"/>
              <w:jc w:val="left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  <w:p>
            <w:pPr>
              <w:pStyle w:val="7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exact"/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3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w w:val="10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yt1908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梅沙街道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w w:val="10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大梅沙</w:t>
            </w:r>
          </w:p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社区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主办岗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8" w:line="228" w:lineRule="auto"/>
              <w:ind w:left="23" w:right="156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w w:val="105"/>
                <w:sz w:val="20"/>
                <w:szCs w:val="20"/>
              </w:rPr>
              <w:t>从事社区管理、行政办公、文秘等工作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  <w:p>
            <w:pPr>
              <w:pStyle w:val="7"/>
              <w:ind w:left="14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3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234" w:lineRule="exact"/>
              <w:ind w:right="84"/>
              <w:jc w:val="center"/>
              <w:rPr>
                <w:rFonts w:ascii="仿宋_GB2312" w:hAnsi="仿宋_GB2312" w:eastAsia="仿宋_GB2312" w:cs="仿宋_GB2312"/>
                <w:w w:val="10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全日制</w:t>
            </w:r>
          </w:p>
          <w:p>
            <w:pPr>
              <w:pStyle w:val="7"/>
              <w:spacing w:line="234" w:lineRule="exact"/>
              <w:ind w:right="84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硕士研究生及以上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硕士及以上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228" w:lineRule="auto"/>
              <w:ind w:right="158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不限</w:t>
            </w:r>
          </w:p>
        </w:tc>
        <w:tc>
          <w:tcPr>
            <w:tcW w:w="3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具有《中华人民共和国社会工作者职业水平证书》的可放宽至全日制本科学历及学士学位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8" w:hRule="exact"/>
          <w:jc w:val="center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3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w w:val="10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yt1909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梅沙街道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w w:val="10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小梅沙</w:t>
            </w:r>
          </w:p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社区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主办岗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6" w:line="228" w:lineRule="auto"/>
              <w:ind w:left="23" w:right="156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w w:val="105"/>
                <w:sz w:val="20"/>
                <w:szCs w:val="20"/>
              </w:rPr>
              <w:t>负责编制上报落实单位预算，社区财务统计、支出、公开等财务管理工作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  <w:p>
            <w:pPr>
              <w:pStyle w:val="7"/>
              <w:ind w:left="14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3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234" w:lineRule="exact"/>
              <w:ind w:right="84"/>
              <w:jc w:val="center"/>
              <w:rPr>
                <w:rFonts w:ascii="仿宋_GB2312" w:hAnsi="仿宋_GB2312" w:eastAsia="仿宋_GB2312" w:cs="仿宋_GB2312"/>
                <w:w w:val="10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全日制</w:t>
            </w:r>
          </w:p>
          <w:p>
            <w:pPr>
              <w:pStyle w:val="7"/>
              <w:spacing w:line="234" w:lineRule="exact"/>
              <w:ind w:right="84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本科及以上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学士及以上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 w:line="228" w:lineRule="auto"/>
              <w:ind w:right="158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本科：B120203会计学，B120204财务管理；</w:t>
            </w: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w w:val="105"/>
                <w:sz w:val="20"/>
                <w:szCs w:val="20"/>
              </w:rPr>
              <w:t>研究生：A120201会计学，A120206会计硕士（专业硕士）</w:t>
            </w:r>
          </w:p>
        </w:tc>
        <w:tc>
          <w:tcPr>
            <w:tcW w:w="3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27682"/>
    <w:rsid w:val="444B36CC"/>
    <w:rsid w:val="47CA3F40"/>
    <w:rsid w:val="72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left="5344"/>
    </w:pPr>
    <w:rPr>
      <w:rFonts w:ascii="宋体" w:hAnsi="宋体"/>
      <w:b/>
      <w:bCs/>
      <w:sz w:val="26"/>
      <w:szCs w:val="26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2019-08-08T03:15:00Z</dcterms:created>
  <dc:creator>YT</dc:creator>
  <cp:lastModifiedBy>廖培翰</cp:lastModifiedBy>
  <dcterms:modified xsi:type="dcterms:W3CDTF">2019-08-08T12:49:36Z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