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临汾市201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 w:cs="宋体"/>
          <w:b/>
          <w:bCs/>
          <w:sz w:val="36"/>
          <w:szCs w:val="36"/>
        </w:rPr>
        <w:t>年山西省特岗教师招聘面试使用的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教　材　版　本</w:t>
      </w: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小学五年级</w:t>
      </w:r>
      <w:r>
        <w:rPr>
          <w:rFonts w:hint="eastAsia" w:ascii="宋体" w:hAnsi="宋体" w:cs="宋体"/>
          <w:b/>
          <w:bCs/>
          <w:sz w:val="28"/>
          <w:szCs w:val="28"/>
        </w:rPr>
        <w:t>）</w:t>
      </w:r>
    </w:p>
    <w:p>
      <w:pPr>
        <w:spacing w:line="360" w:lineRule="exact"/>
        <w:jc w:val="left"/>
        <w:rPr>
          <w:rFonts w:hint="eastAsia" w:ascii="仿宋" w:hAnsi="仿宋" w:eastAsia="仿宋" w:cs="仿宋"/>
          <w:sz w:val="22"/>
          <w:szCs w:val="22"/>
        </w:rPr>
      </w:pPr>
    </w:p>
    <w:p>
      <w:pPr>
        <w:spacing w:line="60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语文（上册）   人民教育出版社         2005年6月第1版</w:t>
      </w:r>
    </w:p>
    <w:p>
      <w:pPr>
        <w:spacing w:line="60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语文（下册）   人民教育出版社         2009年7月第3版</w:t>
      </w:r>
    </w:p>
    <w:p>
      <w:pPr>
        <w:spacing w:line="60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数学（上册）   江苏凤凰教育出版社     2015年5月第2版</w:t>
      </w:r>
    </w:p>
    <w:p>
      <w:pPr>
        <w:spacing w:line="60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数学（下册）   江苏凤凰教育出版社     2014年12月第1版</w:t>
      </w:r>
    </w:p>
    <w:p>
      <w:pPr>
        <w:spacing w:line="60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英语（上册）   外语教学与研究出版社   2014年6月第1版</w:t>
      </w:r>
    </w:p>
    <w:p>
      <w:pPr>
        <w:spacing w:line="60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英语（下册）   外语教学与研究出版社   2014年12月第1版</w:t>
      </w:r>
    </w:p>
    <w:p>
      <w:pPr>
        <w:spacing w:line="60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品德与社会（上册）   人民教育出版社   2010年2月第4版</w:t>
      </w:r>
    </w:p>
    <w:p>
      <w:pPr>
        <w:spacing w:line="60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品德与社会（下册）   人民教育出版社   2009年7月第4版</w:t>
      </w:r>
    </w:p>
    <w:p>
      <w:pPr>
        <w:spacing w:line="60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科学（上册）    江苏教育出版社        2007年6月第4版</w:t>
      </w:r>
    </w:p>
    <w:p>
      <w:pPr>
        <w:spacing w:line="60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科学（下册）    江苏教育出版社        2007年10月第5版</w:t>
      </w:r>
    </w:p>
    <w:p>
      <w:pPr>
        <w:spacing w:line="60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美术（上册）    湖南美术出版社        2017年5月第1版</w:t>
      </w:r>
    </w:p>
    <w:p>
      <w:pPr>
        <w:spacing w:line="60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美术（下册）    湖南美术出版社        2016年12月第1版</w:t>
      </w:r>
    </w:p>
    <w:p>
      <w:pPr>
        <w:spacing w:line="60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音乐（上册）    湖南文艺出版社        2014年7月第1版</w:t>
      </w:r>
    </w:p>
    <w:p>
      <w:pPr>
        <w:spacing w:line="600" w:lineRule="exact"/>
        <w:ind w:firstLine="548" w:firstLineChars="196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音乐（下册）    湖南文艺出版社        2015年1月第1版</w:t>
      </w:r>
    </w:p>
    <w:p>
      <w:pPr>
        <w:spacing w:line="60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信息技术（第三册） 山西经济出版社     2012年6月第1版</w:t>
      </w:r>
    </w:p>
    <w:p>
      <w:pPr>
        <w:spacing w:line="600" w:lineRule="exact"/>
        <w:ind w:left="2801" w:leftChars="266" w:hanging="2242" w:hangingChars="801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体育（上册）  中国对外翻译出版有限公司 2014年8月第1版</w:t>
      </w:r>
    </w:p>
    <w:p>
      <w:pPr>
        <w:spacing w:line="600" w:lineRule="exact"/>
        <w:ind w:left="2801" w:leftChars="266" w:hanging="2242" w:hangingChars="80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体育（下册）  中国出版集团中译出版社   2014年9月第1版</w:t>
      </w:r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br w:type="page"/>
      </w:r>
      <w:r>
        <w:rPr>
          <w:rFonts w:hint="eastAsia" w:ascii="宋体" w:hAnsi="宋体" w:cs="宋体"/>
          <w:b/>
          <w:bCs/>
          <w:sz w:val="36"/>
          <w:szCs w:val="36"/>
        </w:rPr>
        <w:t>临汾市201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 w:cs="宋体"/>
          <w:b/>
          <w:bCs/>
          <w:sz w:val="36"/>
          <w:szCs w:val="36"/>
        </w:rPr>
        <w:t>年山西省特岗教师招聘面试使用的</w:t>
      </w:r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教　材　版　本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（初中二、三年级）</w:t>
      </w:r>
    </w:p>
    <w:p>
      <w:pPr>
        <w:spacing w:line="60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语文（上册）   人民教育出版社         2017年7月第1版</w:t>
      </w:r>
    </w:p>
    <w:p>
      <w:pPr>
        <w:spacing w:line="60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语文（下册）   人民教育出版社         2017年12月第1版</w:t>
      </w:r>
    </w:p>
    <w:p>
      <w:pPr>
        <w:spacing w:line="62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数学（上册）   华东师范大学出版社     2013年7月第1版</w:t>
      </w:r>
    </w:p>
    <w:p>
      <w:pPr>
        <w:spacing w:line="62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数学（下册）   华东师范大学出版社     2013年10月第1版</w:t>
      </w:r>
    </w:p>
    <w:p>
      <w:pPr>
        <w:spacing w:line="62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英语（上册）   人民教育出版社         2013年6月第1版</w:t>
      </w:r>
    </w:p>
    <w:p>
      <w:pPr>
        <w:spacing w:line="62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英语（下册）   人民教育出版社         2013年10月第1版</w:t>
      </w:r>
    </w:p>
    <w:p>
      <w:pPr>
        <w:spacing w:line="62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物理（上册）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t xml:space="preserve"> 人民教育出版社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t xml:space="preserve">      2012年6月第1版</w:t>
      </w:r>
    </w:p>
    <w:p>
      <w:pPr>
        <w:spacing w:line="62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物理（下册）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t xml:space="preserve"> 人民教育出版社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t xml:space="preserve">      2012年10月第1版 </w:t>
      </w:r>
    </w:p>
    <w:p>
      <w:pPr>
        <w:spacing w:line="62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初三化学（上册）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上海教育出版社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 2017年6月第2版</w:t>
      </w:r>
    </w:p>
    <w:p>
      <w:pPr>
        <w:spacing w:line="62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初三化学（下册）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上海教育出版社     2015年12月第1版</w:t>
      </w:r>
    </w:p>
    <w:p>
      <w:pPr>
        <w:spacing w:line="6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生物（上册）       人民教育出版社     2013年6月第1版</w:t>
      </w:r>
    </w:p>
    <w:p>
      <w:pPr>
        <w:spacing w:line="6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生物（下册）       人民教育出版社     2013年9月第1版</w:t>
      </w:r>
    </w:p>
    <w:p>
      <w:pPr>
        <w:spacing w:line="62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道德与法治（上册） 人民教育出版社     2017年7月第1版</w:t>
      </w:r>
    </w:p>
    <w:p>
      <w:pPr>
        <w:spacing w:line="62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道德与法治（下册） 人民教育出版社     201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sz w:val="28"/>
          <w:szCs w:val="28"/>
        </w:rPr>
        <w:t>年12月第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版</w:t>
      </w:r>
    </w:p>
    <w:p>
      <w:pPr>
        <w:spacing w:line="62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中国历史（上册）   人民教育出版社     2017年7月第1版</w:t>
      </w:r>
    </w:p>
    <w:p>
      <w:pPr>
        <w:spacing w:line="62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中国历史（下册）   人民教育出版社     2017年12月第1版</w:t>
      </w:r>
    </w:p>
    <w:p>
      <w:pPr>
        <w:spacing w:line="620" w:lineRule="exact"/>
        <w:ind w:firstLine="548" w:firstLineChars="196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地理（上册）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   湖南教育出版社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ab/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 2001年8月第1版</w:t>
      </w:r>
    </w:p>
    <w:p>
      <w:pPr>
        <w:spacing w:line="620" w:lineRule="exact"/>
        <w:ind w:firstLine="548" w:firstLineChars="196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地理（下册）       湖南教育出版社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ab/>
      </w:r>
      <w:r>
        <w:rPr>
          <w:rFonts w:hint="eastAsia" w:ascii="仿宋_GB2312" w:hAnsi="宋体" w:eastAsia="仿宋_GB2312"/>
          <w:color w:val="000000"/>
          <w:sz w:val="28"/>
          <w:szCs w:val="28"/>
        </w:rPr>
        <w:t>2001年8月第1版</w:t>
      </w:r>
    </w:p>
    <w:p>
      <w:pPr>
        <w:spacing w:line="6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初二音乐（上册）   湖南文艺出版社     2013年7月第1版</w:t>
      </w:r>
    </w:p>
    <w:p>
      <w:pPr>
        <w:spacing w:line="6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初二音乐（下册）   湖南文艺出版社     2014年1月第1版</w:t>
      </w:r>
    </w:p>
    <w:p>
      <w:pPr>
        <w:spacing w:line="6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美术（上册）       湖南美术出版社     2017年5月第1版</w:t>
      </w:r>
    </w:p>
    <w:p>
      <w:pPr>
        <w:spacing w:line="6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美术（下册）       湖南美术出版社     2016年12月第1版</w:t>
      </w:r>
    </w:p>
    <w:p>
      <w:pPr>
        <w:ind w:firstLine="280" w:firstLineChars="100"/>
        <w:rPr>
          <w:rFonts w:hint="eastAsia" w:ascii="Calibri"/>
          <w:szCs w:val="21"/>
        </w:rPr>
      </w:pPr>
      <w:r>
        <w:rPr>
          <w:rFonts w:hint="eastAsia" w:ascii="仿宋_GB2312" w:hAnsi="宋体" w:eastAsia="仿宋_GB2312"/>
          <w:sz w:val="28"/>
          <w:szCs w:val="28"/>
        </w:rPr>
        <w:t>信息技术（初中版 第二册） 山西经济出版社 2012年6月第1版</w:t>
      </w:r>
    </w:p>
    <w:p>
      <w:pPr>
        <w:spacing w:line="360" w:lineRule="exact"/>
        <w:jc w:val="lef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133927"/>
    <w:rsid w:val="5E86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2019-08-09T02:34:00Z</dcterms:created>
  <dc:creator>Administrator</dc:creator>
  <cp:lastModifiedBy>查洪宇</cp:lastModifiedBy>
  <dcterms:modified xsi:type="dcterms:W3CDTF">2019-08-09T02:59:34Z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