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right="721"/>
        <w:rPr>
          <w:rFonts w:ascii="方正小标宋简体" w:hAnsi="Calibri" w:eastAsia="方正小标宋简体" w:cs="Times New Roman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黑体" w:hAnsi="仿宋" w:eastAsia="黑体" w:cs="Times New Roman"/>
          <w:sz w:val="32"/>
          <w:szCs w:val="32"/>
        </w:rPr>
        <w:t>附件</w:t>
      </w:r>
      <w:r>
        <w:rPr>
          <w:rFonts w:ascii="黑体" w:hAnsi="仿宋" w:eastAsia="黑体" w:cs="Times New Roman"/>
          <w:sz w:val="32"/>
          <w:szCs w:val="32"/>
        </w:rPr>
        <w:t>2</w:t>
      </w:r>
    </w:p>
    <w:p>
      <w:pPr>
        <w:spacing w:line="5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袁州区面向区内外公开选调区直机关工作人员职位表</w:t>
      </w:r>
    </w:p>
    <w:tbl>
      <w:tblPr>
        <w:tblStyle w:val="2"/>
        <w:tblW w:w="15514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417"/>
        <w:gridCol w:w="709"/>
        <w:gridCol w:w="709"/>
        <w:gridCol w:w="709"/>
        <w:gridCol w:w="709"/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481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选调职位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选调人数</w:t>
            </w:r>
          </w:p>
        </w:tc>
        <w:tc>
          <w:tcPr>
            <w:tcW w:w="9780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选调职位条件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行政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事业</w:t>
            </w:r>
          </w:p>
        </w:tc>
        <w:tc>
          <w:tcPr>
            <w:tcW w:w="9780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区内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区外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区内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区外</w:t>
            </w:r>
          </w:p>
        </w:tc>
        <w:tc>
          <w:tcPr>
            <w:tcW w:w="9780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区委办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文秘人员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>
            <w:pPr>
              <w:rPr>
                <w:rFonts w:ascii="仿宋" w:hAnsi="仿宋" w:eastAsia="仿宋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8"/>
                <w:sz w:val="24"/>
                <w:szCs w:val="24"/>
              </w:rPr>
              <w:t>全日制大学本科及以上学历并取得相应学位，中文类、计算机类专业优先考虑，</w:t>
            </w:r>
            <w:r>
              <w:rPr>
                <w:rFonts w:ascii="仿宋" w:hAnsi="仿宋" w:eastAsia="仿宋" w:cs="Times New Roman"/>
                <w:spacing w:val="-8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pacing w:val="-8"/>
                <w:sz w:val="24"/>
                <w:szCs w:val="24"/>
              </w:rPr>
              <w:t>周岁以下，适宜男性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区政府办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文秘人员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>
            <w:pPr>
              <w:rPr>
                <w:rFonts w:ascii="仿宋" w:hAnsi="仿宋" w:eastAsia="仿宋" w:cs="Times New Roman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8"/>
                <w:sz w:val="24"/>
                <w:szCs w:val="24"/>
              </w:rPr>
              <w:t>全日制大学本科及以上学历并取得相应学位，中文类、新闻类、金融学类专业优先考虑，</w:t>
            </w:r>
            <w:r>
              <w:rPr>
                <w:rFonts w:ascii="仿宋" w:hAnsi="仿宋" w:eastAsia="仿宋" w:cs="Times New Roman"/>
                <w:spacing w:val="-18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pacing w:val="-18"/>
                <w:sz w:val="24"/>
                <w:szCs w:val="24"/>
              </w:rPr>
              <w:t>周岁以下，适宜男性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区委组织部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>
            <w:pPr>
              <w:rPr>
                <w:rFonts w:ascii="仿宋" w:hAnsi="仿宋" w:eastAsia="仿宋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8"/>
                <w:sz w:val="24"/>
                <w:szCs w:val="24"/>
              </w:rPr>
              <w:t>大学专科以上学历，计算机类</w:t>
            </w:r>
            <w:r>
              <w:rPr>
                <w:rFonts w:ascii="仿宋" w:hAnsi="仿宋" w:eastAsia="仿宋" w:cs="Times New Roman"/>
                <w:spacing w:val="-8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pacing w:val="-8"/>
                <w:sz w:val="24"/>
                <w:szCs w:val="24"/>
              </w:rPr>
              <w:t>人、财会金融类</w:t>
            </w:r>
            <w:r>
              <w:rPr>
                <w:rFonts w:ascii="仿宋" w:hAnsi="仿宋" w:eastAsia="仿宋" w:cs="Times New Roman"/>
                <w:spacing w:val="-8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pacing w:val="-8"/>
                <w:sz w:val="24"/>
                <w:szCs w:val="24"/>
              </w:rPr>
              <w:t>人，</w:t>
            </w:r>
            <w:r>
              <w:rPr>
                <w:rFonts w:ascii="仿宋" w:hAnsi="仿宋" w:eastAsia="仿宋" w:cs="Times New Roman"/>
                <w:spacing w:val="-8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pacing w:val="-8"/>
                <w:sz w:val="24"/>
                <w:szCs w:val="24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区工信局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业务岗位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>
            <w:pPr>
              <w:rPr>
                <w:rFonts w:ascii="仿宋" w:hAnsi="仿宋" w:eastAsia="仿宋" w:cs="Times New Roman"/>
                <w:spacing w:val="-12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pacing w:val="-12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</w:rPr>
              <w:t>周岁以下，机械类、电子信息类、新材料类、化工类、经济管理类专业和在工业经济部门工作过的优先考虑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袁州医药工业园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>
            <w:pPr>
              <w:rPr>
                <w:rFonts w:ascii="仿宋" w:hAnsi="仿宋" w:eastAsia="仿宋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8"/>
                <w:sz w:val="24"/>
                <w:szCs w:val="24"/>
              </w:rPr>
              <w:t>全日制大专及以上学历，</w:t>
            </w:r>
            <w:r>
              <w:rPr>
                <w:rFonts w:ascii="仿宋" w:hAnsi="仿宋" w:eastAsia="仿宋" w:cs="Times New Roman"/>
                <w:spacing w:val="-8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pacing w:val="-8"/>
                <w:sz w:val="24"/>
                <w:szCs w:val="24"/>
              </w:rPr>
              <w:t>周岁以下（具有中级以上职称的可放宽至</w:t>
            </w:r>
            <w:r>
              <w:rPr>
                <w:rFonts w:ascii="仿宋" w:hAnsi="仿宋" w:eastAsia="仿宋" w:cs="Times New Roman"/>
                <w:spacing w:val="-8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Times New Roman"/>
                <w:spacing w:val="-8"/>
                <w:sz w:val="24"/>
                <w:szCs w:val="24"/>
              </w:rPr>
              <w:t>周岁）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区审计局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8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>
            <w:pPr>
              <w:rPr>
                <w:rFonts w:ascii="仿宋" w:hAnsi="仿宋" w:eastAsia="仿宋" w:cs="Times New Roman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8"/>
                <w:sz w:val="24"/>
                <w:szCs w:val="24"/>
              </w:rPr>
              <w:t>大学本科及以上学历，审计、财务、会计、金融、计算机信息类专业，</w:t>
            </w:r>
            <w:r>
              <w:rPr>
                <w:rFonts w:ascii="仿宋" w:hAnsi="仿宋" w:eastAsia="仿宋" w:cs="Times New Roman"/>
                <w:spacing w:val="-18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pacing w:val="-18"/>
                <w:sz w:val="24"/>
                <w:szCs w:val="24"/>
              </w:rPr>
              <w:t>周岁以下，从事财会、审计相关工作</w:t>
            </w:r>
            <w:r>
              <w:rPr>
                <w:rFonts w:ascii="仿宋" w:hAnsi="仿宋" w:eastAsia="仿宋" w:cs="Times New Roman"/>
                <w:spacing w:val="-18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pacing w:val="-18"/>
                <w:sz w:val="24"/>
                <w:szCs w:val="24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区人社局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8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>
            <w:pPr>
              <w:rPr>
                <w:rFonts w:ascii="仿宋" w:hAnsi="仿宋" w:eastAsia="仿宋" w:cs="Times New Roman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8"/>
                <w:sz w:val="24"/>
                <w:szCs w:val="24"/>
              </w:rPr>
              <w:t>会计类、审计类专业，袁州籍，全日制大学本科以上学历，男性优先，</w:t>
            </w:r>
            <w:r>
              <w:rPr>
                <w:rFonts w:ascii="仿宋" w:hAnsi="仿宋" w:eastAsia="仿宋" w:cs="Times New Roman"/>
                <w:spacing w:val="-18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pacing w:val="-18"/>
                <w:sz w:val="24"/>
                <w:szCs w:val="24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区公共就业人才服务局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8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vAlign w:val="center"/>
          </w:tcPr>
          <w:p>
            <w:pPr>
              <w:rPr>
                <w:rFonts w:ascii="仿宋" w:hAnsi="仿宋" w:eastAsia="仿宋" w:cs="Times New Roman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8"/>
                <w:sz w:val="24"/>
                <w:szCs w:val="24"/>
              </w:rPr>
              <w:t>中文类专业优先，袁州籍，全日制大学本科以上学历，男性优先，</w:t>
            </w:r>
            <w:r>
              <w:rPr>
                <w:rFonts w:ascii="仿宋" w:hAnsi="仿宋" w:eastAsia="仿宋" w:cs="Times New Roman"/>
                <w:spacing w:val="-18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pacing w:val="-18"/>
                <w:sz w:val="24"/>
                <w:szCs w:val="24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区档案馆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（参公）</w:t>
            </w:r>
          </w:p>
        </w:tc>
        <w:tc>
          <w:tcPr>
            <w:tcW w:w="9780" w:type="dxa"/>
            <w:vAlign w:val="center"/>
          </w:tcPr>
          <w:p>
            <w:pPr>
              <w:rPr>
                <w:rFonts w:ascii="仿宋" w:hAnsi="仿宋" w:eastAsia="仿宋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8"/>
                <w:sz w:val="24"/>
                <w:szCs w:val="24"/>
              </w:rPr>
              <w:t>大学专科以上学历，档案、文秘、计算机</w:t>
            </w:r>
            <w:r>
              <w:rPr>
                <w:rFonts w:hint="eastAsia" w:ascii="仿宋" w:hAnsi="仿宋" w:eastAsia="仿宋" w:cs="Times New Roman"/>
                <w:spacing w:val="-18"/>
                <w:sz w:val="24"/>
                <w:szCs w:val="24"/>
              </w:rPr>
              <w:t>信息</w:t>
            </w:r>
            <w:r>
              <w:rPr>
                <w:rFonts w:hint="eastAsia" w:ascii="仿宋" w:hAnsi="仿宋" w:eastAsia="仿宋" w:cs="Times New Roman"/>
                <w:spacing w:val="-8"/>
                <w:sz w:val="24"/>
                <w:szCs w:val="24"/>
              </w:rPr>
              <w:t>类、财会类专业，</w:t>
            </w:r>
            <w:r>
              <w:rPr>
                <w:rFonts w:ascii="仿宋" w:hAnsi="仿宋" w:eastAsia="仿宋" w:cs="Times New Roman"/>
                <w:spacing w:val="-8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pacing w:val="-8"/>
                <w:sz w:val="24"/>
                <w:szCs w:val="24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区委党校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8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8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pacing w:val="-18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pacing w:val="-18"/>
                <w:sz w:val="24"/>
                <w:szCs w:val="24"/>
              </w:rPr>
              <w:t>（参公）</w:t>
            </w:r>
          </w:p>
        </w:tc>
        <w:tc>
          <w:tcPr>
            <w:tcW w:w="9780" w:type="dxa"/>
            <w:vAlign w:val="center"/>
          </w:tcPr>
          <w:p>
            <w:pPr>
              <w:rPr>
                <w:rFonts w:ascii="仿宋" w:hAnsi="仿宋" w:eastAsia="仿宋" w:cs="Times New Roman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8"/>
                <w:sz w:val="24"/>
                <w:szCs w:val="24"/>
              </w:rPr>
              <w:t>硕士研究生及以上学历，马克思主义哲学类、法律类、汉语言文学、思想政治教育类，</w:t>
            </w:r>
            <w:r>
              <w:rPr>
                <w:rFonts w:ascii="仿宋" w:hAnsi="仿宋" w:eastAsia="仿宋" w:cs="Times New Roman"/>
                <w:spacing w:val="-18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pacing w:val="-18"/>
                <w:sz w:val="24"/>
                <w:szCs w:val="24"/>
              </w:rPr>
              <w:t>周岁以下，中共党员、有党校工作经验者优先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区医疗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保障局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全日制大专以上学历，医学类、财会类专业（或有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年以上财会工作经历），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周岁以下，具备一定的文字能力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8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区财政局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基层财政所工作人员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袁州籍、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周岁以下，大学本科及以上，经济学、财政、税务专业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区市场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监管局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、区外：食品类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人（事业编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人、公务员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人），药学类、医疗器械类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人（事业编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人、公务员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人），机械电子类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人（公务员），法律类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人（公务员），中文类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人（公务员），会计与审计类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1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人（事业编）；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周岁以下，大学本科及以上学历。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、区内：食品类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人、药学类、医疗器械类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人、机械电子类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区退役军人事务局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财务室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财会类专业，大学本科以上，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周岁以下，中共党员，从事财务工作三年以上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区融媒体中心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新闻记者、新闻编辑、播音员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新闻记者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或编辑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)3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名、男女播音员各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名。</w:t>
            </w:r>
          </w:p>
          <w:p>
            <w:pPr>
              <w:spacing w:line="2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新闻记者：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周岁以下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;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全日制普通高校本科及以上学历，汉语言文学专业、电视编导专业、摄影摄像专业、新闻专业毕业，具有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年以上时政新闻报道采写从业经验的优先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;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中共党员优先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;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能独立完成重大主题报道，能胜任电视新闻、纸媒和新媒体稿件的策划、采写及编辑，具备基本的摄影基础能力。</w:t>
            </w:r>
          </w:p>
          <w:p>
            <w:pPr>
              <w:spacing w:line="2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新闻编辑：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周岁以下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;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全日制普通高校本科及以上学历，汉语言文学专业、电视编导专业、新闻专业、创作表演专业毕业；中共党员优先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;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有扎实的新闻专业基础、新闻敏感度并对新闻感兴趣；有较强文字功底，能独立完成稿件采写；有基本图片处理技术，熟悉视频剪辑、微信微博内容编辑；基本熟悉时政新闻采编流程。</w:t>
            </w:r>
          </w:p>
          <w:p>
            <w:pPr>
              <w:spacing w:line="260" w:lineRule="exact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播音员：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26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周岁以下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;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本科及以上学历，播音主持专业毕业，具有各类播音主持工作经验或外景记者经验者优先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;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具有较好形象气质，普通话达到国家普通话等级一级乙等及以上水平，具有播音主持人资格考试合格证。音质好，声音塑造能力强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;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驾驭组织语言能力强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;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思维敏捷善沟通，现场应变把控能力强。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04"/>
    <w:rsid w:val="00A26A04"/>
    <w:rsid w:val="00CD146C"/>
    <w:rsid w:val="2BF2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229</Words>
  <Characters>1306</Characters>
  <Lines>10</Lines>
  <Paragraphs>3</Paragraphs>
  <TotalTime>1</TotalTime>
  <ScaleCrop>false</ScaleCrop>
  <LinksUpToDate>false</LinksUpToDate>
  <CharactersWithSpaces>1532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2019-08-05T09:19:00Z</dcterms:created>
  <dc:creator>xb21cn</dc:creator>
  <cp:lastModifiedBy>张翠</cp:lastModifiedBy>
  <dcterms:modified xsi:type="dcterms:W3CDTF">2019-08-06T01:56:00Z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