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b/>
          <w:bCs/>
          <w:color w:val="auto"/>
          <w:kern w:val="0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</w:rPr>
        <w:t>201</w:t>
      </w:r>
      <w:r>
        <w:rPr>
          <w:rFonts w:hint="eastAsia" w:ascii="宋体" w:hAnsi="宋体" w:eastAsia="宋体" w:cs="宋体"/>
          <w:b/>
          <w:bCs/>
          <w:color w:val="auto"/>
          <w:kern w:val="0"/>
          <w:sz w:val="36"/>
          <w:szCs w:val="36"/>
        </w:rPr>
        <w:t>9</w:t>
      </w:r>
      <w:r>
        <w:rPr>
          <w:rFonts w:hint="eastAsia" w:ascii="Helvetica Neue" w:hAnsi="Helvetica Neue" w:eastAsia="宋体" w:cs="宋体"/>
          <w:b/>
          <w:bCs/>
          <w:color w:val="auto"/>
          <w:kern w:val="0"/>
          <w:sz w:val="36"/>
          <w:szCs w:val="36"/>
        </w:rPr>
        <w:t>年“资教工程”资教教师</w:t>
      </w:r>
      <w:r>
        <w:rPr>
          <w:rFonts w:hint="default" w:ascii="Helvetica Neue" w:hAnsi="Helvetica Neue" w:eastAsia="宋体" w:cs="宋体"/>
          <w:b/>
          <w:bCs/>
          <w:color w:val="auto"/>
          <w:kern w:val="0"/>
          <w:sz w:val="36"/>
          <w:szCs w:val="36"/>
        </w:rPr>
        <w:t>招聘</w:t>
      </w:r>
      <w:r>
        <w:rPr>
          <w:rFonts w:hint="eastAsia" w:ascii="Helvetica Neue" w:hAnsi="Helvetica Neue" w:eastAsia="宋体" w:cs="宋体"/>
          <w:b/>
          <w:bCs/>
          <w:color w:val="auto"/>
          <w:kern w:val="0"/>
          <w:sz w:val="36"/>
          <w:szCs w:val="36"/>
        </w:rPr>
        <w:t>启事</w:t>
      </w:r>
    </w:p>
    <w:bookmarkEnd w:id="0"/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E03333"/>
          <w:kern w:val="0"/>
          <w:sz w:val="26"/>
          <w:szCs w:val="26"/>
        </w:rPr>
        <w:t>学习的目的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  <w:t>不是为了脱离贫困的家乡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  <w:t>而是为了让家乡脱离贫困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在这里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给你优质的教育平台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给你不定期的能力培训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给你与公办教师一样的评优机会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愿你我能共同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为更美好的家乡而奋斗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25" o:spid="_x0000_s1027" type="#_x0000_t75" style="height:163pt;width:244.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01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招聘机构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中国社会福利基金会传梦公益基金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02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招聘岗位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小学音乐、体育、美术、英语、信息技术教师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03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招聘人数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26人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26" o:spid="_x0000_s1028" type="#_x0000_t75" style="height:123.6pt;width:164.8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27" o:spid="_x0000_s1029" type="#_x0000_t75" style="height:122.25pt;width:16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04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具体招聘岗位及工作地点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1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音乐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贵州晴隆县光照镇台商希望小学、贵州晴隆县光照镇甘沟小学、贵州晴隆县光照镇东方红小学、贵州晴隆县茶马镇兵务小学，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各1名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2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体育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贵州晴隆县光照镇台商希望小学、贵州晴隆县光照镇甘沟小学、贵州晴隆县沙子镇光明小学、剑河县磻溪镇小广小学，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各1名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；贵州晴隆县光照镇光照小学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2名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3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美术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贵州晴隆县光照镇台商希望小学、贵州晴隆县光照镇甘沟小学、贵州晴隆县茶马镇大田小学、盘州市普古乡文阁小学，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各1名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4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英语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贵州晴隆县安谷乡四合小学、贵州晴隆县光照镇台商希望小学、贵州晴隆县光照镇甘沟小学、贵州晴隆县鸡场镇徐红小学、铜仁市万山区黄道乡田坪小学，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各1名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5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信息技术</w:t>
      </w:r>
    </w:p>
    <w:p>
      <w:pPr>
        <w:widowControl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贵州晴隆县安谷乡四合小学、贵州晴隆县光照镇新益小学、贵州晴隆县光照镇甘沟小学、贵州晴隆县茶马镇兵务小学、六枝特区新场乡黑塘承玲学校、剑河县磻溪镇小广小学、三穗县桐林镇坦洞小学，</w:t>
      </w: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各1名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05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招聘要求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1、全日制普通高等学校应往届毕业生，音乐、体育、美术、英语及信息技术相对应专业，年龄在35岁以下；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2、喜欢孩子、热爱乡村教育事业，对教育有一定认知，掌握基础教学方法并愿意接受新的教学理念和教学方法；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3、性格开朗，吃苦耐劳, 积极上进，乐于学习，乐于分享，工作日可住校；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4、身体健康，无不适应教师行业的疾病；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5、遵纪守法，无犯罪记录；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6、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具有相应教师资格证、相关过级证书、有一定教学经验、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工作地户籍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者同等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条件下优先。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06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招聘流程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3" o:spid="_x0000_s1030" type="#_x0000_t75" style="height:291.2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07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聘用及待遇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1、“资教教师”月薪包含基本工资+保险，3000-5000元不等；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2、“资教教师”享受传梦公益所设</w:t>
      </w:r>
      <w:r>
        <w:rPr>
          <w:rFonts w:hint="eastAsia" w:ascii="微软雅黑" w:hAnsi="微软雅黑" w:eastAsia="微软雅黑" w:cs="微软雅黑"/>
          <w:color w:val="333333"/>
          <w:spacing w:val="8"/>
          <w:kern w:val="0"/>
          <w:sz w:val="26"/>
          <w:szCs w:val="26"/>
        </w:rPr>
        <w:t>⽴</w:t>
      </w:r>
      <w:r>
        <w:rPr>
          <w:rFonts w:hint="eastAsia" w:ascii="宋体" w:hAnsi="宋体" w:eastAsia="宋体" w:cs="宋体"/>
          <w:color w:val="333333"/>
          <w:spacing w:val="8"/>
          <w:kern w:val="0"/>
          <w:sz w:val="26"/>
          <w:szCs w:val="26"/>
        </w:rPr>
        <w:t>的“资教激励奖金”，奖金最高可达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1200元，由所在学校根据月度考核方案进</w:t>
      </w:r>
      <w:r>
        <w:rPr>
          <w:rFonts w:hint="eastAsia" w:ascii="微软雅黑" w:hAnsi="微软雅黑" w:eastAsia="微软雅黑" w:cs="微软雅黑"/>
          <w:color w:val="333333"/>
          <w:spacing w:val="8"/>
          <w:kern w:val="0"/>
          <w:sz w:val="26"/>
          <w:szCs w:val="26"/>
        </w:rPr>
        <w:t>⾏</w:t>
      </w:r>
      <w:r>
        <w:rPr>
          <w:rFonts w:hint="eastAsia" w:ascii="宋体" w:hAnsi="宋体" w:eastAsia="宋体" w:cs="宋体"/>
          <w:color w:val="333333"/>
          <w:spacing w:val="8"/>
          <w:kern w:val="0"/>
          <w:sz w:val="26"/>
          <w:szCs w:val="26"/>
        </w:rPr>
        <w:t>分配；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3、被录用教师将与传梦公益委托方签订聘</w:t>
      </w:r>
      <w:r>
        <w:rPr>
          <w:rFonts w:hint="eastAsia" w:ascii="微软雅黑" w:hAnsi="微软雅黑" w:eastAsia="微软雅黑" w:cs="微软雅黑"/>
          <w:color w:val="333333"/>
          <w:spacing w:val="8"/>
          <w:kern w:val="0"/>
          <w:sz w:val="26"/>
          <w:szCs w:val="26"/>
        </w:rPr>
        <w:t>⽤</w:t>
      </w:r>
      <w:r>
        <w:rPr>
          <w:rFonts w:hint="eastAsia" w:ascii="宋体" w:hAnsi="宋体" w:eastAsia="宋体" w:cs="宋体"/>
          <w:color w:val="333333"/>
          <w:spacing w:val="8"/>
          <w:kern w:val="0"/>
          <w:sz w:val="26"/>
          <w:szCs w:val="26"/>
        </w:rPr>
        <w:t>合同；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4、“资教教师”享受双休</w:t>
      </w:r>
      <w:r>
        <w:rPr>
          <w:rFonts w:hint="eastAsia" w:ascii="微软雅黑" w:hAnsi="微软雅黑" w:eastAsia="微软雅黑" w:cs="微软雅黑"/>
          <w:color w:val="333333"/>
          <w:spacing w:val="8"/>
          <w:kern w:val="0"/>
          <w:sz w:val="26"/>
          <w:szCs w:val="26"/>
        </w:rPr>
        <w:t>⽇</w:t>
      </w:r>
      <w:r>
        <w:rPr>
          <w:rFonts w:hint="eastAsia" w:ascii="宋体" w:hAnsi="宋体" w:eastAsia="宋体" w:cs="宋体"/>
          <w:color w:val="333333"/>
          <w:spacing w:val="8"/>
          <w:kern w:val="0"/>
          <w:sz w:val="26"/>
          <w:szCs w:val="26"/>
        </w:rPr>
        <w:t>，国家法定节假</w:t>
      </w:r>
      <w:r>
        <w:rPr>
          <w:rFonts w:hint="eastAsia" w:ascii="微软雅黑" w:hAnsi="微软雅黑" w:eastAsia="微软雅黑" w:cs="微软雅黑"/>
          <w:color w:val="333333"/>
          <w:spacing w:val="8"/>
          <w:kern w:val="0"/>
          <w:sz w:val="26"/>
          <w:szCs w:val="26"/>
        </w:rPr>
        <w:t>⽇</w:t>
      </w:r>
      <w:r>
        <w:rPr>
          <w:rFonts w:hint="eastAsia" w:ascii="宋体" w:hAnsi="宋体" w:eastAsia="宋体" w:cs="宋体"/>
          <w:color w:val="333333"/>
          <w:spacing w:val="8"/>
          <w:kern w:val="0"/>
          <w:sz w:val="26"/>
          <w:szCs w:val="26"/>
        </w:rPr>
        <w:t>及寒暑假带薪休假等权益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(业务培训，特殊情况除外)；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5、协议期内，传梦公益将为每位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“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资教教师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”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提供不少于一次的外出培训机会；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6、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成绩优异者将会获得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外出带队参赛、演出、节目录制及年度表彰等机会；</w:t>
      </w:r>
    </w:p>
    <w:p>
      <w:pPr>
        <w:widowControl/>
        <w:shd w:val="clear" w:color="auto" w:fill="FFFFFF"/>
        <w:jc w:val="left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7、应聘成功者同公办教师一样享有参加国培、省培、评优评模的机会。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如有任何疑问，随时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联系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我们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电子邮箱：info@dreamrelay.org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咨询电话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龙老师135085</w:t>
      </w:r>
      <w:r>
        <w:rPr>
          <w:rFonts w:hint="eastAsia"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9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5742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王老师16675565670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FF0000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为孩子深耕希望，为孩子点亮梦想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FF0000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传承教育使命，担负社会责任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FF0000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FF0000"/>
          <w:spacing w:val="8"/>
          <w:kern w:val="0"/>
          <w:sz w:val="26"/>
          <w:szCs w:val="26"/>
        </w:rPr>
        <w:t>未来的教育，等你来创造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29" o:spid="_x0000_s1031" type="#_x0000_t75" style="height:162.1pt;width:218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  <w:t>关于 “传梦公益”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中国社会福利基金会传梦公益基金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于2014年9月22日正式成立。创始人为北京人艺演员孔维。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核心项目“资教工程”致力于老少边贫地区精准教育扶贫，旨在从根源改变乡村教育面貌。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为进一步深化品牌布局，促进项目多元发展，2018年11月，孔维女士和黄晓明先生共同发起创办</w:t>
      </w: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深圳市传梦公益基金会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31" o:spid="_x0000_s1032" type="#_x0000_t75" style="height:123.6pt;width:185.4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  <w:lang w:val="en-US" w:eastAsia="zh-CN" w:bidi="ar-SA"/>
        </w:rPr>
        <w:pict>
          <v:shape id="图片 30" o:spid="_x0000_s1033" type="#_x0000_t75" style="height:123.15pt;width:18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“资教工程”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项目通过为学校配备专业教师（体育、音乐、美术、英语、信息技术），给孩子一个七彩的学习课堂，使学生有机会享受与城里孩子一样的均等教育资源，提升学生德、智、体、美、劳整体综合素质的发展。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333333"/>
          <w:spacing w:val="8"/>
          <w:kern w:val="0"/>
          <w:sz w:val="26"/>
          <w:szCs w:val="26"/>
        </w:rPr>
        <w:t>与传统志愿者“支教”项目不同，“资教工程”改短期“支教”为长期“资教”，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教师招聘以当地应届及往届的师范专业毕业生为主体，签署劳动合同，在提供优厚的薪资待遇的同时，也为资教的老师提供培训进修的机会。同时，设立“资教奖金”制度，勉励那些成绩斐然、突出贡献的爱心教师。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截至2019年2月，</w:t>
      </w:r>
      <w:r>
        <w:rPr>
          <w:rFonts w:eastAsia="宋体" w:cs="宋体"/>
          <w:b/>
          <w:bCs/>
          <w:kern w:val="0"/>
          <w:sz w:val="26"/>
          <w:szCs w:val="26"/>
        </w:rPr>
        <w:t>“资教工程”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已在云南、贵州两个地区共设立</w:t>
      </w:r>
      <w:r>
        <w:rPr>
          <w:rFonts w:eastAsia="宋体" w:cs="宋体"/>
          <w:b/>
          <w:bCs/>
          <w:kern w:val="0"/>
          <w:sz w:val="26"/>
          <w:szCs w:val="26"/>
        </w:rPr>
        <w:t>34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所项目学校，共有</w:t>
      </w:r>
      <w:r>
        <w:rPr>
          <w:rFonts w:eastAsia="宋体" w:cs="宋体"/>
          <w:b/>
          <w:bCs/>
          <w:kern w:val="0"/>
          <w:sz w:val="26"/>
          <w:szCs w:val="26"/>
        </w:rPr>
        <w:t>139名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“资教教师”，受益学生近</w:t>
      </w:r>
      <w:r>
        <w:rPr>
          <w:rFonts w:eastAsia="宋体" w:cs="宋体"/>
          <w:b/>
          <w:bCs/>
          <w:kern w:val="0"/>
          <w:sz w:val="26"/>
          <w:szCs w:val="26"/>
        </w:rPr>
        <w:t>13000人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。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希望了解更多关于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  <w:t>传梦公益</w:t>
      </w:r>
      <w:r>
        <w:rPr>
          <w:rFonts w:hint="eastAsia" w:ascii="Helvetica Neue" w:hAnsi="Helvetica Neue" w:eastAsia="宋体" w:cs="宋体"/>
          <w:color w:val="000000"/>
          <w:spacing w:val="8"/>
          <w:kern w:val="0"/>
          <w:sz w:val="26"/>
          <w:szCs w:val="26"/>
        </w:rPr>
        <w:t>信息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获取</w:t>
      </w:r>
      <w:r>
        <w:rPr>
          <w:rFonts w:ascii="Helvetica Neue" w:hAnsi="Helvetica Neue" w:eastAsia="宋体" w:cs="宋体"/>
          <w:b/>
          <w:bCs/>
          <w:color w:val="E03333"/>
          <w:spacing w:val="8"/>
          <w:kern w:val="0"/>
          <w:sz w:val="26"/>
          <w:szCs w:val="26"/>
        </w:rPr>
        <w:t>“资教工程”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最新资讯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请关注传梦公益官方</w:t>
      </w:r>
      <w:r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  <w:t>公众</w:t>
      </w: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号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或登陆传梦公益官网</w:t>
      </w:r>
    </w:p>
    <w:p>
      <w:pPr>
        <w:widowControl/>
        <w:shd w:val="clear" w:color="auto" w:fill="FFFFFF"/>
        <w:jc w:val="center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  <w:r>
        <w:rPr>
          <w:rFonts w:ascii="Helvetica Neue" w:hAnsi="Helvetica Neue" w:eastAsia="宋体" w:cs="宋体"/>
          <w:color w:val="333333"/>
          <w:spacing w:val="8"/>
          <w:kern w:val="0"/>
          <w:sz w:val="26"/>
          <w:szCs w:val="26"/>
        </w:rPr>
        <w:t>http://www.dreamrelay.org/</w:t>
      </w:r>
    </w:p>
    <w:p>
      <w:pPr>
        <w:widowControl/>
        <w:shd w:val="clear" w:color="auto" w:fill="FFFFFF"/>
        <w:rPr>
          <w:rFonts w:hint="eastAsia" w:ascii="Helvetica Neue" w:hAnsi="Helvetica Neue" w:eastAsia="宋体" w:cs="宋体"/>
          <w:color w:val="333333"/>
          <w:spacing w:val="8"/>
          <w:kern w:val="0"/>
          <w:sz w:val="26"/>
          <w:szCs w:val="26"/>
        </w:rPr>
      </w:pPr>
    </w:p>
    <w:sectPr>
      <w:head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 Neue">
    <w:altName w:val="Corbel"/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jc w:val="left"/>
    </w:pPr>
    <w:r>
      <w:rPr>
        <w:rFonts w:ascii="等线" w:hAnsi="等线" w:eastAsia="等线"/>
        <w:kern w:val="2"/>
        <w:sz w:val="18"/>
        <w:szCs w:val="18"/>
        <w:lang w:val="en-US" w:eastAsia="zh-CN" w:bidi="ar-SA"/>
      </w:rPr>
      <w:pict>
        <v:shape id="图片 1" o:spid="_x0000_s1025" type="#_x0000_t75" style="height:27.2pt;width:129.05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unhideWhenUsed/>
    <w:uiPriority w:val="1"/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uiPriority w:val="99"/>
    <w:rPr>
      <w:color w:val="0563C1"/>
      <w:u w:val="single"/>
    </w:rPr>
  </w:style>
  <w:style w:type="character" w:customStyle="1" w:styleId="9">
    <w:name w:val="标题 2 字符"/>
    <w:basedOn w:val="6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Unresolved Mention"/>
    <w:basedOn w:val="6"/>
    <w:unhideWhenUsed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288</Words>
  <Characters>1645</Characters>
  <Lines>13</Lines>
  <Paragraphs>3</Paragraphs>
  <ScaleCrop>false</ScaleCrop>
  <LinksUpToDate>false</LinksUpToDate>
  <CharactersWithSpaces>0</CharactersWithSpaces>
  <Application>WPS Office 专业版_9.1.0.4688_{F1E327BC-269C-435d-A152-05C5408002CA}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2019-08-05T20:25:00Z</dcterms:created>
  <dc:creator>lynn276330886@outlook.com</dc:creator>
  <cp:lastModifiedBy>Administrator</cp:lastModifiedBy>
  <dcterms:modified xsi:type="dcterms:W3CDTF">2019-08-07T01:57:50Z</dcterms:modified>
  <dc:title>2019年“资教工程”资教教师招聘启事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2052-9.1.0.4688</vt:lpwstr>
  </property>
</Properties>
</file>