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Style w:val="6"/>
          <w:rFonts w:eastAsia="方正小标宋简体"/>
          <w:kern w:val="2"/>
          <w:sz w:val="30"/>
          <w:szCs w:val="30"/>
          <w:lang w:val="en-US" w:eastAsia="zh-CN" w:bidi="ar-SA"/>
        </w:rPr>
      </w:pPr>
      <w:r>
        <w:rPr>
          <w:rStyle w:val="6"/>
          <w:rFonts w:eastAsia="方正小标宋简体"/>
          <w:kern w:val="2"/>
          <w:sz w:val="30"/>
          <w:szCs w:val="30"/>
          <w:lang w:val="en-US" w:eastAsia="zh-CN" w:bidi="ar-SA"/>
        </w:rPr>
        <w:t>附件2</w:t>
      </w:r>
    </w:p>
    <w:p>
      <w:pPr>
        <w:widowControl/>
        <w:spacing w:line="600" w:lineRule="exact"/>
        <w:jc w:val="center"/>
        <w:rPr>
          <w:rStyle w:val="6"/>
          <w:rFonts w:ascii="方正小标宋简体" w:eastAsia="方正小标宋简体" w:cs="Times New Roman"/>
          <w:b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eastAsia="方正小标宋简体" w:cs="Times New Roman"/>
          <w:b/>
          <w:bCs/>
          <w:color w:val="000000"/>
          <w:kern w:val="2"/>
          <w:sz w:val="36"/>
          <w:szCs w:val="36"/>
          <w:lang w:val="en-US" w:eastAsia="zh-CN" w:bidi="ar-SA"/>
        </w:rPr>
        <w:t>2019年雁峰区公开招聘小学教师面试须知</w:t>
      </w:r>
    </w:p>
    <w:p>
      <w:pPr>
        <w:widowControl/>
        <w:spacing w:line="600" w:lineRule="exact"/>
        <w:jc w:val="center"/>
        <w:rPr>
          <w:rStyle w:val="6"/>
          <w:rFonts w:cs="Times New Roman"/>
          <w:bCs/>
          <w:color w:val="00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643" w:firstLineChars="200"/>
        <w:jc w:val="both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eastAsia="黑体"/>
          <w:b/>
          <w:kern w:val="2"/>
          <w:sz w:val="32"/>
          <w:szCs w:val="32"/>
          <w:lang w:val="en-US" w:eastAsia="zh-CN" w:bidi="ar-SA"/>
        </w:rPr>
        <w:t>一、考试时间</w:t>
      </w:r>
      <w:r>
        <w:rPr>
          <w:rStyle w:val="6"/>
          <w:rFonts w:ascii="黑体" w:eastAsia="黑体"/>
          <w:kern w:val="2"/>
          <w:sz w:val="32"/>
          <w:szCs w:val="32"/>
          <w:lang w:val="en-US" w:eastAsia="zh-CN" w:bidi="ar-SA"/>
        </w:rPr>
        <w:t>:</w:t>
      </w: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2019年8月7日全天（《岗位二》登录湖南人事招网打印面试准考证时间：2019年8月5日-8月6日，《岗位一》凭笔试准考证）</w:t>
      </w:r>
    </w:p>
    <w:p>
      <w:pPr>
        <w:spacing w:line="540" w:lineRule="exact"/>
        <w:ind w:firstLine="643" w:firstLineChars="200"/>
        <w:jc w:val="both"/>
        <w:rPr>
          <w:rStyle w:val="6"/>
          <w:rFonts w:ascii="仿宋_GB2312" w:eastAsia="仿宋_GB2312"/>
          <w:spacing w:val="-2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eastAsia="黑体"/>
          <w:b/>
          <w:kern w:val="2"/>
          <w:sz w:val="32"/>
          <w:szCs w:val="32"/>
          <w:lang w:val="en-US" w:eastAsia="zh-CN" w:bidi="ar-SA"/>
        </w:rPr>
        <w:t>二、地    点:</w:t>
      </w: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>雁峰区图书馆（青少年活动中心，</w:t>
      </w:r>
      <w:r>
        <w:rPr>
          <w:rStyle w:val="6"/>
          <w:rFonts w:ascii="仿宋_GB2312" w:eastAsia="仿宋_GB2312"/>
          <w:spacing w:val="-22"/>
          <w:kern w:val="2"/>
          <w:sz w:val="32"/>
          <w:szCs w:val="32"/>
          <w:lang w:val="en-US" w:eastAsia="zh-CN" w:bidi="ar-SA"/>
        </w:rPr>
        <w:t>衡阳市八中斜对面）</w:t>
      </w:r>
    </w:p>
    <w:p>
      <w:pPr>
        <w:spacing w:line="540" w:lineRule="exact"/>
        <w:ind w:firstLine="643" w:firstLineChars="200"/>
        <w:jc w:val="both"/>
        <w:rPr>
          <w:rStyle w:val="6"/>
          <w:rFonts w:ascii="黑体" w:eastAsia="黑体"/>
          <w:b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eastAsia="黑体"/>
          <w:b/>
          <w:kern w:val="2"/>
          <w:sz w:val="32"/>
          <w:szCs w:val="32"/>
          <w:lang w:val="en-US" w:eastAsia="zh-CN" w:bidi="ar-SA"/>
        </w:rPr>
        <w:t>三、考试内容、方式</w:t>
      </w:r>
    </w:p>
    <w:p>
      <w:pPr>
        <w:spacing w:line="240" w:lineRule="auto"/>
        <w:ind w:firstLine="640" w:firstLineChars="200"/>
        <w:jc w:val="both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面试成绩满分为100分。</w:t>
      </w:r>
    </w:p>
    <w:p>
      <w:pPr>
        <w:spacing w:line="240" w:lineRule="auto"/>
        <w:ind w:firstLine="640" w:firstLineChars="200"/>
        <w:jc w:val="both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语文、数学和英语按试教方式进行，备课20分钟，上课10-12分钟。</w:t>
      </w:r>
    </w:p>
    <w:p>
      <w:pPr>
        <w:spacing w:line="240" w:lineRule="auto"/>
        <w:ind w:firstLine="640" w:firstLineChars="200"/>
        <w:jc w:val="both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音乐、体育和信息技术按试教+专业测试方式进行。其中试教成绩占40%、专业测试成绩占60%。试教备课20分钟，上课10-12分钟。</w:t>
      </w:r>
    </w:p>
    <w:p>
      <w:pPr>
        <w:spacing w:line="600" w:lineRule="exact"/>
        <w:ind w:left="540"/>
        <w:jc w:val="both"/>
        <w:rPr>
          <w:rStyle w:val="6"/>
          <w:rFonts w:ascii="仿宋_GB2312" w:eastAsia="仿宋_GB2312"/>
          <w:b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音乐专业测试：</w:t>
      </w:r>
    </w:p>
    <w:p>
      <w:pPr>
        <w:spacing w:line="600" w:lineRule="exact"/>
        <w:ind w:firstLine="640" w:firstLineChars="200"/>
        <w:jc w:val="both"/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>1.专业技能测试。在独唱（演唱歌曲一首，自选，自备伴奏）、独舞（舞种不限，自备伴奏）、独奏（自选，无伴奏，乐器除钢琴外自备）中自选两项测试，分值为40分，限时6分钟。</w:t>
      </w:r>
    </w:p>
    <w:p>
      <w:pPr>
        <w:spacing w:line="600" w:lineRule="exact"/>
        <w:ind w:firstLine="640" w:firstLineChars="200"/>
        <w:jc w:val="both"/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>2.抽曲视唱视奏。视唱视奏曲目均为五线谱，钢琴自由伴奏，分值为20分，限时4分钟。</w:t>
      </w:r>
    </w:p>
    <w:p>
      <w:pPr>
        <w:spacing w:line="560" w:lineRule="exact"/>
        <w:ind w:firstLine="643" w:firstLineChars="200"/>
        <w:jc w:val="both"/>
        <w:rPr>
          <w:rStyle w:val="6"/>
          <w:rFonts w:ascii="仿宋_GB2312" w:eastAsia="仿宋_GB2312"/>
          <w:b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体育专业测试：</w:t>
      </w:r>
      <w:r>
        <w:rPr>
          <w:rStyle w:val="6"/>
          <w:rFonts w:ascii="仿宋_GB2312" w:eastAsia="仿宋_GB2312"/>
          <w:b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pacing w:line="560" w:lineRule="exact"/>
        <w:ind w:firstLine="640" w:firstLineChars="200"/>
        <w:jc w:val="both"/>
        <w:rPr>
          <w:rStyle w:val="6"/>
          <w:rFonts w:ascii="仿宋_GB2312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 w:cs="Times New Roman"/>
          <w:bCs/>
          <w:kern w:val="2"/>
          <w:sz w:val="32"/>
          <w:szCs w:val="32"/>
          <w:lang w:val="en-US" w:eastAsia="zh-CN" w:bidi="ar-SA"/>
        </w:rPr>
        <w:t>1.结合岗位专业方向测试内容两个，</w:t>
      </w: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>分值为50分</w:t>
      </w:r>
      <w:r>
        <w:rPr>
          <w:rStyle w:val="6"/>
          <w:rFonts w:ascii="仿宋_GB2312" w:eastAsia="仿宋_GB2312" w:cs="Times New Roman"/>
          <w:bCs/>
          <w:kern w:val="2"/>
          <w:sz w:val="32"/>
          <w:szCs w:val="32"/>
          <w:lang w:val="en-US" w:eastAsia="zh-CN" w:bidi="ar-SA"/>
        </w:rPr>
        <w:t>，限时6分钟。</w:t>
      </w:r>
    </w:p>
    <w:p>
      <w:pPr>
        <w:spacing w:line="560" w:lineRule="exact"/>
        <w:jc w:val="both"/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 xml:space="preserve">    2.个人特长展示，分值为10分，限时4分钟。</w:t>
      </w:r>
    </w:p>
    <w:p>
      <w:pPr>
        <w:spacing w:line="560" w:lineRule="exact"/>
        <w:ind w:firstLine="640" w:firstLineChars="200"/>
        <w:jc w:val="both"/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>运动服、展示所需器械自备。另</w:t>
      </w:r>
      <w:r>
        <w:rPr>
          <w:rStyle w:val="6"/>
          <w:rFonts w:ascii="仿宋_GB2312" w:eastAsia="仿宋_GB2312" w:cs="Times New Roman"/>
          <w:bCs/>
          <w:kern w:val="2"/>
          <w:sz w:val="32"/>
          <w:szCs w:val="32"/>
          <w:lang w:val="en-US" w:eastAsia="zh-CN" w:bidi="ar-SA"/>
        </w:rPr>
        <w:t>足球方向者自备足球。</w:t>
      </w:r>
    </w:p>
    <w:p>
      <w:pPr>
        <w:spacing w:line="560" w:lineRule="exact"/>
        <w:ind w:firstLine="643" w:firstLineChars="200"/>
        <w:jc w:val="both"/>
        <w:rPr>
          <w:rStyle w:val="6"/>
          <w:rFonts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信息技术专业测试：</w:t>
      </w:r>
    </w:p>
    <w:p>
      <w:pPr>
        <w:spacing w:line="560" w:lineRule="exact"/>
        <w:ind w:firstLine="640" w:firstLineChars="200"/>
        <w:jc w:val="both"/>
        <w:rPr>
          <w:rStyle w:val="6"/>
          <w:rFonts w:ascii="仿宋_GB2312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 w:cs="Times New Roman"/>
          <w:bCs/>
          <w:kern w:val="2"/>
          <w:sz w:val="32"/>
          <w:szCs w:val="32"/>
          <w:lang w:val="en-US" w:eastAsia="zh-CN" w:bidi="ar-SA"/>
        </w:rPr>
        <w:t>计算机及网络应用操作、powerpoint课件制作、实际操作能力、办公软件操作。共150分钟。</w:t>
      </w:r>
    </w:p>
    <w:p>
      <w:pPr>
        <w:kinsoku/>
        <w:wordWrap/>
        <w:overflowPunct/>
        <w:autoSpaceDE/>
        <w:autoSpaceDN/>
        <w:bidi w:val="0"/>
        <w:spacing w:line="540" w:lineRule="exact"/>
        <w:ind w:firstLine="643" w:firstLineChars="200"/>
        <w:jc w:val="both"/>
        <w:rPr>
          <w:rStyle w:val="6"/>
          <w:rFonts w:ascii="黑体" w:eastAsia="黑体"/>
          <w:b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eastAsia="黑体"/>
          <w:b/>
          <w:kern w:val="2"/>
          <w:sz w:val="32"/>
          <w:szCs w:val="32"/>
          <w:lang w:val="en-US" w:eastAsia="zh-CN" w:bidi="ar-SA"/>
        </w:rPr>
        <w:t>四、注意事项</w:t>
      </w:r>
    </w:p>
    <w:p>
      <w:pPr>
        <w:kinsoku/>
        <w:wordWrap/>
        <w:overflowPunct/>
        <w:autoSpaceDE/>
        <w:autoSpaceDN/>
        <w:bidi w:val="0"/>
        <w:spacing w:line="540" w:lineRule="exact"/>
        <w:ind w:firstLine="640" w:firstLineChars="200"/>
        <w:jc w:val="both"/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>1.考生7:20-7:50到达考点，持有效身份证和准考证进入候考室。超过规定入场时间15分钟未进入考点候考室的考生，视为自动放弃考试资格。</w:t>
      </w:r>
    </w:p>
    <w:p>
      <w:pPr>
        <w:kinsoku/>
        <w:wordWrap/>
        <w:overflowPunct/>
        <w:autoSpaceDE/>
        <w:autoSpaceDN/>
        <w:bidi w:val="0"/>
        <w:spacing w:line="540" w:lineRule="exact"/>
        <w:ind w:firstLine="640" w:firstLineChars="200"/>
        <w:jc w:val="both"/>
        <w:rPr>
          <w:rStyle w:val="6"/>
          <w:rFonts w:ascii="仿宋_GB2312" w:eastAsia="仿宋_GB2312"/>
          <w:b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>2.考生进入候考室后，主动将携带的通讯工具上交，填写通讯工具上交情况表，待考试完毕后由候分室工作人员退还本人（每个考生备1个信封，通讯工具装入信封，考生自己在信封上写好姓名，用订书机订好后存入指定储物箱处）。</w:t>
      </w:r>
    </w:p>
    <w:p>
      <w:pPr>
        <w:kinsoku/>
        <w:wordWrap/>
        <w:overflowPunct/>
        <w:autoSpaceDE/>
        <w:autoSpaceDN/>
        <w:bidi w:val="0"/>
        <w:spacing w:line="540" w:lineRule="exact"/>
        <w:ind w:firstLine="640" w:firstLineChars="200"/>
        <w:jc w:val="both"/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>3.考试时只使用序号（现场抽签决定），考生撰写试教提纲时不得在稿纸上书写姓名、准考证号。考生备考结束后，带试教提纲由联络员引领进入面试室，不得带试教教材。考生进入测试室后，先介绍是某某号考生（禁止介绍姓名等相关信息），请考官指导，然后在主考官简短讲话（统一文本）宣布计时开始后，考生再开始试教。考生结束试教后，将试教提纲递交主考官。在测试过程中，不得透露出自己的姓名、身份证号码、籍贯、就读院校、工作单位等相关信息。</w:t>
      </w:r>
    </w:p>
    <w:p>
      <w:pPr>
        <w:kinsoku/>
        <w:wordWrap/>
        <w:overflowPunct/>
        <w:autoSpaceDE/>
        <w:autoSpaceDN/>
        <w:bidi w:val="0"/>
        <w:spacing w:line="540" w:lineRule="exact"/>
        <w:ind w:firstLine="640" w:firstLineChars="200"/>
        <w:jc w:val="both"/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>4.考试结束后应试者立即由联络员带离测试室前往候分室。离开时不得将考试样题、草稿纸等考试用纸带出测试室。考生获知本人成绩后应立即离开，不得在考场附近逗留或议论考试内容。</w:t>
      </w:r>
    </w:p>
    <w:p>
      <w:pPr>
        <w:kinsoku/>
        <w:wordWrap/>
        <w:overflowPunct/>
        <w:autoSpaceDE/>
        <w:autoSpaceDN/>
        <w:bidi w:val="0"/>
        <w:spacing w:line="540" w:lineRule="exact"/>
        <w:ind w:firstLine="640" w:firstLineChars="200"/>
        <w:jc w:val="both"/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>5.应试者在考试期间要遵守纪律，听从指挥，服从管理。禁止随意离开候考室或备课室，禁止与外界人员接触。</w:t>
      </w:r>
    </w:p>
    <w:p>
      <w:pPr>
        <w:kinsoku/>
        <w:wordWrap/>
        <w:overflowPunct/>
        <w:autoSpaceDE/>
        <w:autoSpaceDN/>
        <w:bidi w:val="0"/>
        <w:spacing w:line="540" w:lineRule="exact"/>
        <w:ind w:firstLine="640" w:firstLineChars="200"/>
        <w:jc w:val="both"/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>6.应试者违纪违规，视情节轻重给予警告直至宣布取消考试资格或宣布考试成绩无效。有下列违纪违规行为之一的考生，参照《公务员录用考试违纪违规行为处理办法（试行）》，取消该考生的考试资格或宣布考试成绩无效。</w:t>
      </w:r>
    </w:p>
    <w:p>
      <w:pPr>
        <w:kinsoku/>
        <w:wordWrap/>
        <w:overflowPunct/>
        <w:autoSpaceDE/>
        <w:autoSpaceDN/>
        <w:bidi w:val="0"/>
        <w:spacing w:line="540" w:lineRule="exact"/>
        <w:ind w:firstLine="640" w:firstLineChars="200"/>
        <w:jc w:val="both"/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>⑴携带手机等规定以外的物品进入考场且未按要求放在指定位置的；</w:t>
      </w:r>
    </w:p>
    <w:p>
      <w:pPr>
        <w:kinsoku/>
        <w:wordWrap/>
        <w:overflowPunct/>
        <w:autoSpaceDE/>
        <w:autoSpaceDN/>
        <w:bidi w:val="0"/>
        <w:spacing w:line="540" w:lineRule="exact"/>
        <w:ind w:firstLine="640" w:firstLineChars="200"/>
        <w:jc w:val="both"/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>⑵在测试室透露本人姓名等相关信息的；</w:t>
      </w:r>
    </w:p>
    <w:p>
      <w:pPr>
        <w:kinsoku/>
        <w:wordWrap/>
        <w:overflowPunct/>
        <w:autoSpaceDE/>
        <w:autoSpaceDN/>
        <w:bidi w:val="0"/>
        <w:spacing w:line="540" w:lineRule="exact"/>
        <w:ind w:firstLine="640" w:firstLineChars="200"/>
        <w:jc w:val="both"/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>⑶偷听他人答题或将试题内容泄露给候考人员的；</w:t>
      </w:r>
    </w:p>
    <w:p>
      <w:pPr>
        <w:kinsoku/>
        <w:wordWrap/>
        <w:overflowPunct/>
        <w:autoSpaceDE/>
        <w:autoSpaceDN/>
        <w:bidi w:val="0"/>
        <w:spacing w:line="540" w:lineRule="exact"/>
        <w:ind w:firstLine="640" w:firstLineChars="200"/>
        <w:jc w:val="both"/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>⑷通过伪造证件证明等获得考试资格和考试成绩的；</w:t>
      </w:r>
    </w:p>
    <w:p>
      <w:pPr>
        <w:kinsoku/>
        <w:wordWrap/>
        <w:overflowPunct/>
        <w:autoSpaceDE/>
        <w:autoSpaceDN/>
        <w:bidi w:val="0"/>
        <w:spacing w:line="540" w:lineRule="exact"/>
        <w:ind w:firstLine="640" w:firstLineChars="200"/>
        <w:jc w:val="both"/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>⑸扰乱考场及考试工作秩序的；</w:t>
      </w:r>
    </w:p>
    <w:p>
      <w:pPr>
        <w:kinsoku/>
        <w:wordWrap/>
        <w:overflowPunct/>
        <w:autoSpaceDE/>
        <w:autoSpaceDN/>
        <w:bidi w:val="0"/>
        <w:spacing w:line="540" w:lineRule="exact"/>
        <w:ind w:firstLine="640" w:firstLineChars="200"/>
        <w:jc w:val="both"/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>⑹由他人冒名代替参加考试的；</w:t>
      </w:r>
    </w:p>
    <w:p>
      <w:pPr>
        <w:kinsoku/>
        <w:wordWrap/>
        <w:overflowPunct/>
        <w:autoSpaceDE/>
        <w:autoSpaceDN/>
        <w:bidi w:val="0"/>
        <w:spacing w:line="540" w:lineRule="exact"/>
        <w:ind w:firstLine="640" w:firstLineChars="200"/>
        <w:jc w:val="both"/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>⑺未在规定的座位参加考试的；</w:t>
      </w:r>
    </w:p>
    <w:p>
      <w:pPr>
        <w:kinsoku/>
        <w:wordWrap/>
        <w:overflowPunct/>
        <w:autoSpaceDE/>
        <w:autoSpaceDN/>
        <w:bidi w:val="0"/>
        <w:spacing w:line="540" w:lineRule="exact"/>
        <w:ind w:firstLine="640" w:firstLineChars="200"/>
        <w:jc w:val="both"/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>⑻协助他人实施作弊行为参加考试的；</w:t>
      </w:r>
    </w:p>
    <w:p>
      <w:pPr>
        <w:kinsoku/>
        <w:wordWrap/>
        <w:overflowPunct/>
        <w:autoSpaceDE/>
        <w:autoSpaceDN/>
        <w:bidi w:val="0"/>
        <w:spacing w:line="540" w:lineRule="exact"/>
        <w:ind w:firstLine="640" w:firstLineChars="200"/>
        <w:jc w:val="both"/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>⑼将考试样题、草稿纸等考试用纸带出考场的；</w:t>
      </w:r>
    </w:p>
    <w:p>
      <w:pPr>
        <w:kinsoku/>
        <w:wordWrap/>
        <w:overflowPunct/>
        <w:autoSpaceDE/>
        <w:autoSpaceDN/>
        <w:bidi w:val="0"/>
        <w:spacing w:line="540" w:lineRule="exact"/>
        <w:ind w:firstLine="640" w:firstLineChars="200"/>
        <w:jc w:val="both"/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>⑽有其它比较严重违纪违规行为的。</w:t>
      </w:r>
    </w:p>
    <w:p>
      <w:pPr>
        <w:spacing w:line="540" w:lineRule="exact"/>
        <w:jc w:val="both"/>
        <w:rPr>
          <w:rStyle w:val="6"/>
          <w:rFonts w:eastAsia="方正小标宋简体"/>
          <w:b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widowControl/>
      <w:snapToGrid w:val="0"/>
      <w:spacing w:line="240" w:lineRule="auto"/>
      <w:jc w:val="left"/>
      <w:rPr>
        <w:rStyle w:val="8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spacing w:line="240" w:lineRule="auto"/>
      <w:ind w:right="360"/>
      <w:jc w:val="left"/>
      <w:rPr>
        <w:rStyle w:val="6"/>
        <w:kern w:val="2"/>
        <w:sz w:val="18"/>
        <w:szCs w:val="18"/>
        <w:lang w:val="en-US" w:eastAsia="zh-CN" w:bidi="ar-SA"/>
      </w:rPr>
    </w:pPr>
  </w:p>
  <w:p>
    <w:pPr>
      <w:spacing w:line="240" w:lineRule="auto"/>
      <w:jc w:val="both"/>
      <w:rPr>
        <w:rStyle w:val="6"/>
        <w:kern w:val="2"/>
        <w:sz w:val="21"/>
        <w:szCs w:val="24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000000" w:sz="0" w:space="0"/>
      </w:pBdr>
      <w:snapToGrid w:val="0"/>
      <w:spacing w:line="240" w:lineRule="auto"/>
      <w:jc w:val="center"/>
      <w:rPr>
        <w:rStyle w:val="6"/>
        <w:kern w:val="2"/>
        <w:sz w:val="18"/>
        <w:szCs w:val="18"/>
        <w:lang w:val="en-US" w:eastAsia="zh-CN" w:bidi="ar-SA"/>
      </w:rPr>
    </w:pPr>
  </w:p>
  <w:p>
    <w:pPr>
      <w:spacing w:line="240" w:lineRule="auto"/>
      <w:jc w:val="both"/>
      <w:rPr>
        <w:rStyle w:val="6"/>
        <w:kern w:val="2"/>
        <w:sz w:val="21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2C2F60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uiPriority w:val="0"/>
    <w:pPr>
      <w:spacing w:line="240" w:lineRule="auto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uiPriority w:val="0"/>
  </w:style>
  <w:style w:type="character" w:customStyle="1" w:styleId="8">
    <w:name w:val="PageNumber"/>
    <w:basedOn w:val="6"/>
    <w:link w:val="1"/>
    <w:uiPriority w:val="0"/>
  </w:style>
  <w:style w:type="paragraph" w:customStyle="1" w:styleId="9">
    <w:name w:val="HtmlNormal"/>
    <w:basedOn w:val="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before="0" w:after="0" w:line="240" w:lineRule="auto"/>
      <w:ind w:left="0" w:right="0"/>
      <w:jc w:val="left"/>
    </w:pPr>
    <w:rPr>
      <w:rFonts w:ascii="宋体" w:hAnsi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Office_11.1.0.8894_F1E327BC-269C-435d-A152-05C5408002CA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2019-07-31T01:23:04Z</dcterms:created>
  <dc:creator>my</dc:creator>
  <cp:lastModifiedBy>my</cp:lastModifiedBy>
  <dcterms:modified xsi:type="dcterms:W3CDTF">2019-07-31T01:24:12Z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