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val="0"/>
        <w:spacing w:line="240" w:lineRule="auto"/>
        <w:ind w:left="0" w:leftChars="0" w:right="0" w:firstLine="0" w:firstLineChars="0"/>
        <w:jc w:val="both"/>
        <w:textAlignment w:val="auto"/>
        <w:outlineLvl w:val="9"/>
        <w:rPr>
          <w:rFonts w:hint="eastAsia" w:ascii="仿宋_GB2312" w:hAnsi="仿宋_GB2312" w:eastAsia="仿宋_GB2312" w:cs="仿宋_GB2312"/>
          <w:bCs/>
          <w:sz w:val="32"/>
          <w:szCs w:val="32"/>
          <w:lang w:eastAsia="zh-CN"/>
        </w:rPr>
      </w:pPr>
      <w:bookmarkStart w:id="0" w:name="_GoBack"/>
      <w:bookmarkEnd w:id="0"/>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p>
    <w:p>
      <w:pPr>
        <w:widowControl w:val="0"/>
        <w:wordWrap/>
        <w:adjustRightInd/>
        <w:snapToGrid w:val="0"/>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中能化（贵州）建设控股有限公司</w:t>
      </w:r>
    </w:p>
    <w:p>
      <w:pPr>
        <w:widowControl w:val="0"/>
        <w:wordWrap/>
        <w:adjustRightInd/>
        <w:snapToGrid w:val="0"/>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val="en-US" w:eastAsia="zh-CN"/>
        </w:rPr>
        <w:t>2019年第二次</w:t>
      </w:r>
      <w:r>
        <w:rPr>
          <w:rFonts w:hint="eastAsia" w:ascii="方正小标宋简体" w:hAnsi="方正小标宋简体" w:eastAsia="方正小标宋简体" w:cs="方正小标宋简体"/>
          <w:bCs/>
          <w:sz w:val="44"/>
          <w:szCs w:val="44"/>
          <w:lang w:eastAsia="zh-CN"/>
        </w:rPr>
        <w:t>公开招聘岗位及资格条件一览表</w:t>
      </w:r>
    </w:p>
    <w:tbl>
      <w:tblPr>
        <w:tblStyle w:val="5"/>
        <w:tblW w:w="150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4"/>
        <w:gridCol w:w="1083"/>
        <w:gridCol w:w="676"/>
        <w:gridCol w:w="532"/>
        <w:gridCol w:w="1085"/>
        <w:gridCol w:w="857"/>
        <w:gridCol w:w="6073"/>
        <w:gridCol w:w="4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序号</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cs="宋体"/>
                <w:b/>
                <w:i w:val="0"/>
                <w:color w:val="000000"/>
                <w:kern w:val="0"/>
                <w:sz w:val="21"/>
                <w:szCs w:val="21"/>
                <w:u w:val="none"/>
                <w:lang w:val="en-US" w:eastAsia="zh-CN"/>
              </w:rPr>
              <w:t>单位/</w:t>
            </w:r>
            <w:r>
              <w:rPr>
                <w:rFonts w:hint="eastAsia" w:ascii="宋体" w:hAnsi="宋体" w:eastAsia="宋体" w:cs="宋体"/>
                <w:b/>
                <w:i w:val="0"/>
                <w:color w:val="000000"/>
                <w:kern w:val="0"/>
                <w:sz w:val="21"/>
                <w:szCs w:val="21"/>
                <w:u w:val="none"/>
                <w:lang w:val="en-US" w:eastAsia="zh-CN"/>
              </w:rPr>
              <w:t>部门</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岗位</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选聘人数</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学历职称</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rPr>
              <w:t>岗位</w:t>
            </w:r>
            <w:r>
              <w:rPr>
                <w:rFonts w:hint="eastAsia" w:ascii="宋体" w:hAnsi="宋体" w:cs="宋体"/>
                <w:b/>
                <w:i w:val="0"/>
                <w:color w:val="000000"/>
                <w:kern w:val="0"/>
                <w:sz w:val="21"/>
                <w:szCs w:val="21"/>
                <w:u w:val="none"/>
                <w:lang w:val="en-US" w:eastAsia="zh-CN"/>
              </w:rPr>
              <w:t>职责</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任职</w:t>
            </w:r>
            <w:r>
              <w:rPr>
                <w:rFonts w:hint="eastAsia" w:ascii="宋体" w:hAnsi="宋体" w:cs="宋体"/>
                <w:b/>
                <w:i w:val="0"/>
                <w:color w:val="000000"/>
                <w:kern w:val="0"/>
                <w:sz w:val="21"/>
                <w:szCs w:val="21"/>
                <w:u w:val="none"/>
                <w:lang w:val="en-US" w:eastAsia="zh-CN"/>
              </w:rPr>
              <w:t>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1</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公司领导</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市场</w:t>
            </w:r>
          </w:p>
          <w:p>
            <w:pPr>
              <w:widowControl/>
              <w:wordWrap/>
              <w:adjustRightInd/>
              <w:snapToGrid/>
              <w:spacing w:line="340" w:lineRule="exact"/>
              <w:jc w:val="center"/>
              <w:textAlignment w:val="center"/>
              <w:rPr>
                <w:rFonts w:hint="default"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总监</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全日制大学本科及以上学历，具有岗位要求的相应</w:t>
            </w:r>
            <w:r>
              <w:rPr>
                <w:rFonts w:hint="eastAsia" w:ascii="宋体" w:hAnsi="宋体" w:cs="宋体"/>
                <w:i w:val="0"/>
                <w:color w:val="000000"/>
                <w:kern w:val="0"/>
                <w:sz w:val="21"/>
                <w:szCs w:val="21"/>
                <w:u w:val="none"/>
                <w:lang w:val="en-US" w:eastAsia="zh-CN"/>
              </w:rPr>
              <w:t>的</w:t>
            </w:r>
            <w:r>
              <w:rPr>
                <w:rFonts w:hint="eastAsia" w:ascii="宋体" w:hAnsi="宋体" w:eastAsia="宋体" w:cs="宋体"/>
                <w:i w:val="0"/>
                <w:color w:val="000000"/>
                <w:kern w:val="0"/>
                <w:sz w:val="21"/>
                <w:szCs w:val="21"/>
                <w:u w:val="none"/>
                <w:lang w:val="en-US" w:eastAsia="zh-CN"/>
              </w:rPr>
              <w:t>中级及以上</w:t>
            </w:r>
            <w:r>
              <w:rPr>
                <w:rFonts w:hint="eastAsia" w:ascii="宋体" w:hAnsi="宋体" w:cs="宋体"/>
                <w:i w:val="0"/>
                <w:color w:val="000000"/>
                <w:kern w:val="0"/>
                <w:sz w:val="21"/>
                <w:szCs w:val="21"/>
                <w:u w:val="none"/>
                <w:lang w:val="en-US" w:eastAsia="zh-CN"/>
              </w:rPr>
              <w:t>职称</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bidi="ar-SA"/>
              </w:rPr>
              <w:t>市场营销、工程管理等相关专业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1.负责公司中长期市场战略规划的制定和年度计划的制定；</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2.负责公司市场渠道拓展及项目资源获取、筛选、评估；</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3.定期组织召开市场分析会，汇总各类市场信息，分析制定市场跟踪策略和跟踪侧重点；</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4.负责统筹和把控工程投标文件和谈判文件的编制与签订；</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5.负责市场开发团队管理；</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6.完成董事长/总经理交办的其他工作。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1.具有</w:t>
            </w: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年以上大型施工企业相关工作经验</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具有集团总部或上市公司同岗位工作经验</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2.具有较强的市场感知、分析判断能力、市场开拓能力、公关能力。具有广泛的客户资源和社会资源者优先</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w:t>
            </w:r>
            <w:r>
              <w:rPr>
                <w:rFonts w:hint="eastAsia" w:ascii="宋体" w:hAnsi="宋体" w:eastAsia="宋体" w:cs="宋体"/>
                <w:i w:val="0"/>
                <w:color w:val="000000"/>
                <w:kern w:val="0"/>
                <w:sz w:val="21"/>
                <w:szCs w:val="21"/>
                <w:u w:val="none"/>
                <w:lang w:val="en-US" w:eastAsia="zh-CN"/>
              </w:rPr>
              <w:t>.熟悉国家及地方性政策、PPP运作流程</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w:t>
            </w:r>
            <w:r>
              <w:rPr>
                <w:rFonts w:hint="eastAsia" w:ascii="宋体" w:hAnsi="宋体" w:eastAsia="宋体" w:cs="宋体"/>
                <w:i w:val="0"/>
                <w:color w:val="000000"/>
                <w:kern w:val="0"/>
                <w:sz w:val="21"/>
                <w:szCs w:val="21"/>
                <w:u w:val="none"/>
                <w:lang w:val="en-US" w:eastAsia="zh-CN"/>
              </w:rPr>
              <w:t>.年龄不超过4</w:t>
            </w: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周岁，特别优秀的可适当放宽</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.有优秀的组织协调能力、沟通能力及强有力的执行力，较强的事业心、抗压能力</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6.</w:t>
            </w:r>
            <w:r>
              <w:rPr>
                <w:rFonts w:hint="eastAsia" w:ascii="宋体" w:hAnsi="宋体" w:eastAsia="宋体" w:cs="宋体"/>
                <w:i w:val="0"/>
                <w:color w:val="000000"/>
                <w:kern w:val="0"/>
                <w:sz w:val="21"/>
                <w:szCs w:val="21"/>
                <w:u w:val="none"/>
                <w:lang w:val="en-US" w:eastAsia="zh-CN"/>
              </w:rPr>
              <w:t>中国党员，具有一级建造师执业职格证书或高级职称</w:t>
            </w:r>
            <w:r>
              <w:rPr>
                <w:rFonts w:hint="eastAsia" w:ascii="宋体" w:hAnsi="宋体" w:cs="宋体"/>
                <w:i w:val="0"/>
                <w:color w:val="000000"/>
                <w:kern w:val="0"/>
                <w:sz w:val="21"/>
                <w:szCs w:val="21"/>
                <w:u w:val="none"/>
                <w:lang w:val="en-US" w:eastAsia="zh-CN"/>
              </w:rPr>
              <w:t>及</w:t>
            </w:r>
            <w:r>
              <w:rPr>
                <w:rFonts w:hint="eastAsia" w:ascii="宋体" w:hAnsi="宋体" w:eastAsia="宋体" w:cs="宋体"/>
                <w:i w:val="0"/>
                <w:color w:val="000000"/>
                <w:kern w:val="0"/>
                <w:sz w:val="21"/>
                <w:szCs w:val="21"/>
                <w:u w:val="none"/>
                <w:lang w:val="en-US" w:eastAsia="zh-CN"/>
              </w:rPr>
              <w:t>优先</w:t>
            </w:r>
            <w:r>
              <w:rPr>
                <w:rFonts w:hint="eastAsia" w:ascii="宋体" w:hAnsi="宋体" w:cs="宋体"/>
                <w:i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2</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340" w:lineRule="exact"/>
              <w:jc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市场经营  中心</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投标</w:t>
            </w:r>
          </w:p>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主办</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2</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全日制大学本科及以上学历，具有岗位要求的相应初级及以</w:t>
            </w:r>
            <w:r>
              <w:rPr>
                <w:rFonts w:hint="eastAsia" w:ascii="宋体" w:hAnsi="宋体" w:cs="宋体"/>
                <w:i w:val="0"/>
                <w:color w:val="000000"/>
                <w:kern w:val="0"/>
                <w:sz w:val="21"/>
                <w:szCs w:val="21"/>
                <w:u w:val="none"/>
                <w:lang w:val="en-US" w:eastAsia="zh-CN"/>
              </w:rPr>
              <w:t>上职称</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工程类</w:t>
            </w:r>
            <w:r>
              <w:rPr>
                <w:rFonts w:hint="eastAsia" w:ascii="宋体" w:hAnsi="宋体" w:eastAsia="宋体" w:cs="宋体"/>
                <w:i w:val="0"/>
                <w:color w:val="000000"/>
                <w:kern w:val="0"/>
                <w:sz w:val="21"/>
                <w:szCs w:val="21"/>
                <w:u w:val="none"/>
                <w:lang w:val="en-US" w:eastAsia="zh-CN"/>
              </w:rPr>
              <w:t>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1.负责汇总各类市场信息、市场调研，分析客户需求趋势；</w:t>
            </w:r>
          </w:p>
          <w:p>
            <w:pPr>
              <w:widowControl/>
              <w:numPr>
                <w:ilvl w:val="0"/>
                <w:numId w:val="0"/>
              </w:numPr>
              <w:wordWrap/>
              <w:adjustRightInd/>
              <w:snapToGrid/>
              <w:spacing w:line="340" w:lineRule="exact"/>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2.负责项目立项、投标备案等工作；</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w:t>
            </w:r>
            <w:r>
              <w:rPr>
                <w:rFonts w:hint="eastAsia" w:ascii="宋体" w:hAnsi="宋体" w:eastAsia="宋体" w:cs="宋体"/>
                <w:i w:val="0"/>
                <w:color w:val="000000"/>
                <w:kern w:val="0"/>
                <w:sz w:val="21"/>
                <w:szCs w:val="21"/>
                <w:u w:val="none"/>
                <w:lang w:val="en-US" w:eastAsia="zh-CN"/>
              </w:rPr>
              <w:t>项目投标报名</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商务标书制作及参与开标</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4.资审文件编制、投标文件编制与评审及标后的总结工作；</w:t>
            </w:r>
          </w:p>
          <w:p>
            <w:pPr>
              <w:widowControl/>
              <w:numPr>
                <w:ilvl w:val="0"/>
                <w:numId w:val="0"/>
              </w:numPr>
              <w:wordWrap/>
              <w:adjustRightInd/>
              <w:snapToGrid/>
              <w:spacing w:line="340" w:lineRule="exact"/>
              <w:jc w:val="left"/>
              <w:textAlignment w:val="center"/>
              <w:rPr>
                <w:rFonts w:hint="default" w:ascii="宋体" w:hAnsi="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5.完成部门领导临时交办的其他工作。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1.具有3年以上相关工作经验</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w:t>
            </w:r>
            <w:r>
              <w:rPr>
                <w:rFonts w:hint="eastAsia" w:ascii="宋体" w:hAnsi="宋体" w:eastAsia="宋体" w:cs="宋体"/>
                <w:i w:val="0"/>
                <w:color w:val="000000"/>
                <w:kern w:val="0"/>
                <w:sz w:val="21"/>
                <w:szCs w:val="21"/>
                <w:u w:val="none"/>
                <w:lang w:val="en-US" w:eastAsia="zh-CN"/>
              </w:rPr>
              <w:t>具有大型建筑施工企业</w:t>
            </w:r>
            <w:r>
              <w:rPr>
                <w:rFonts w:hint="eastAsia" w:ascii="宋体" w:hAnsi="宋体" w:cs="宋体"/>
                <w:i w:val="0"/>
                <w:color w:val="000000"/>
                <w:kern w:val="0"/>
                <w:sz w:val="21"/>
                <w:szCs w:val="21"/>
                <w:u w:val="none"/>
                <w:lang w:val="en-US" w:eastAsia="zh-CN"/>
              </w:rPr>
              <w:t>投标</w:t>
            </w:r>
            <w:r>
              <w:rPr>
                <w:rFonts w:hint="eastAsia" w:ascii="宋体" w:hAnsi="宋体" w:eastAsia="宋体" w:cs="宋体"/>
                <w:i w:val="0"/>
                <w:color w:val="000000"/>
                <w:kern w:val="0"/>
                <w:sz w:val="21"/>
                <w:szCs w:val="21"/>
                <w:u w:val="none"/>
                <w:lang w:val="en-US" w:eastAsia="zh-CN"/>
              </w:rPr>
              <w:t>管理工作经验者优先</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w:t>
            </w:r>
            <w:r>
              <w:rPr>
                <w:rFonts w:hint="eastAsia" w:ascii="宋体" w:hAnsi="宋体" w:eastAsia="宋体" w:cs="宋体"/>
                <w:i w:val="0"/>
                <w:color w:val="000000"/>
                <w:kern w:val="0"/>
                <w:sz w:val="21"/>
                <w:szCs w:val="21"/>
                <w:u w:val="none"/>
                <w:lang w:val="en-US" w:eastAsia="zh-CN"/>
              </w:rPr>
              <w:t>.掌握房屋建筑和市政公用工程施工现场基本技术操作规范，能熟练编写技术方案，文字编辑基本功扎实</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w:t>
            </w:r>
            <w:r>
              <w:rPr>
                <w:rFonts w:hint="eastAsia" w:ascii="宋体" w:hAnsi="宋体" w:eastAsia="宋体" w:cs="宋体"/>
                <w:i w:val="0"/>
                <w:color w:val="000000"/>
                <w:kern w:val="0"/>
                <w:sz w:val="21"/>
                <w:szCs w:val="21"/>
                <w:u w:val="none"/>
                <w:lang w:val="en-US" w:eastAsia="zh-CN"/>
              </w:rPr>
              <w:t>.年龄不超过40周岁</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中共党员</w:t>
            </w:r>
            <w:r>
              <w:rPr>
                <w:rFonts w:hint="eastAsia" w:ascii="宋体" w:hAnsi="宋体" w:cs="宋体"/>
                <w:i w:val="0"/>
                <w:color w:val="000000"/>
                <w:kern w:val="0"/>
                <w:sz w:val="21"/>
                <w:szCs w:val="21"/>
                <w:u w:val="none"/>
                <w:lang w:val="en-US" w:eastAsia="zh-CN"/>
              </w:rPr>
              <w:t>，具有二</w:t>
            </w:r>
            <w:r>
              <w:rPr>
                <w:rFonts w:hint="eastAsia" w:ascii="宋体" w:hAnsi="宋体" w:eastAsia="宋体" w:cs="宋体"/>
                <w:i w:val="0"/>
                <w:color w:val="000000"/>
                <w:kern w:val="0"/>
                <w:sz w:val="21"/>
                <w:szCs w:val="21"/>
                <w:u w:val="none"/>
                <w:lang w:val="en-US" w:eastAsia="zh-CN"/>
              </w:rPr>
              <w:t>级建造师优先</w:t>
            </w:r>
            <w:r>
              <w:rPr>
                <w:rFonts w:hint="eastAsia" w:ascii="宋体" w:hAnsi="宋体" w:cs="宋体"/>
                <w:i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3</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line="340" w:lineRule="exact"/>
              <w:jc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风险控制部</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法务</w:t>
            </w:r>
          </w:p>
          <w:p>
            <w:pPr>
              <w:widowControl/>
              <w:wordWrap/>
              <w:adjustRightInd/>
              <w:snapToGrid/>
              <w:spacing w:line="340" w:lineRule="exact"/>
              <w:jc w:val="center"/>
              <w:textAlignment w:val="center"/>
              <w:rPr>
                <w:rFonts w:hint="default"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专员</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1</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全日制大学本科及以上学历，具有岗位要求的相应中级及以上专业技术职务任职资格</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法学类相关专业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1.参与公司各类业务合同的评审，负责合同起草、修订、审核，签订工作；</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2.协助审核公司各项法律文件，出具法律意见书，管理公司各类法律文件；</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3.应对各类业务相关的诉讼案件和非诉讼案件或者参与有关调解、谈判；</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4.负责指导及监督有关职能部门、全资（控股）子公司以及重大项目部开展全面风险管理工作；</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5.协助纪检监察部门把控公司物资采购过程，并对招投标的风险进行全面控制和管理；</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6.负责公司法律相关制度的起草、修订、监督，执行；</w:t>
            </w:r>
          </w:p>
          <w:p>
            <w:pPr>
              <w:widowControl/>
              <w:numPr>
                <w:ilvl w:val="0"/>
                <w:numId w:val="0"/>
              </w:numPr>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7.完成直接上级交办的各项工作任务。</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1.具有3年以上法务或者律师执业经验；</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2.年龄不超过40岁，特别优秀的可适当放宽；3.具有法律职业资格A证，中共党员优先；</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4.具有较强的政策法规研判能力；</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5.具有较强的沟通协调、商务谈判能力；</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6.具有集团公司或者上市公司任职资格者优先。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40" w:hRule="atLeast"/>
          <w:jc w:val="center"/>
        </w:trPr>
        <w:tc>
          <w:tcPr>
            <w:tcW w:w="34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4</w:t>
            </w:r>
          </w:p>
        </w:tc>
        <w:tc>
          <w:tcPr>
            <w:tcW w:w="108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基础工程</w:t>
            </w:r>
          </w:p>
          <w:p>
            <w:pPr>
              <w:widowControl/>
              <w:wordWrap/>
              <w:adjustRightInd/>
              <w:snapToGrid/>
              <w:spacing w:line="340" w:lineRule="exact"/>
              <w:jc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公司</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总经理</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大学本科及以上学历，具有岗位要求的相应中级及以上</w:t>
            </w:r>
            <w:r>
              <w:rPr>
                <w:rFonts w:hint="eastAsia" w:ascii="宋体" w:hAnsi="宋体" w:cs="宋体"/>
                <w:i w:val="0"/>
                <w:color w:val="000000"/>
                <w:kern w:val="0"/>
                <w:sz w:val="21"/>
                <w:szCs w:val="21"/>
                <w:u w:val="none"/>
                <w:lang w:val="en-US" w:eastAsia="zh-CN"/>
              </w:rPr>
              <w:t>职称</w:t>
            </w:r>
            <w:r>
              <w:rPr>
                <w:rFonts w:hint="eastAsia" w:ascii="宋体" w:hAnsi="宋体" w:eastAsia="宋体" w:cs="宋体"/>
                <w:i w:val="0"/>
                <w:color w:val="000000"/>
                <w:kern w:val="0"/>
                <w:sz w:val="21"/>
                <w:szCs w:val="21"/>
                <w:u w:val="none"/>
                <w:lang w:val="en-US" w:eastAsia="zh-CN"/>
              </w:rPr>
              <w:t>，具有一级建造师执业职格</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企业管理、工商管理类、工程管理等相关专业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负责公司全面运营管理工作；</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2.根据集团下达的业绩目标制定公司整体业务发展规划和经营计划</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3.建立公司组织体系和业务体系，负责公司管理团队的建设，选拔管理人员，完善管理体系、制度、业务流程和运营标准</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4.发掘市场机会，主持拟订公司的业务目标和业务计划，实现公司业务和投资回报的快速增长；</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5.监督、控制整个实施过程，对经营结果负责，组织实施财务预算方案及利润分配、使用方案等</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6</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对所负责团队工作绩效进行追踪</w:t>
            </w:r>
            <w:r>
              <w:rPr>
                <w:rFonts w:hint="eastAsia" w:ascii="宋体" w:hAnsi="宋体" w:cs="宋体"/>
                <w:i w:val="0"/>
                <w:color w:val="000000"/>
                <w:kern w:val="0"/>
                <w:sz w:val="21"/>
                <w:szCs w:val="21"/>
                <w:u w:val="none"/>
                <w:lang w:val="en-US" w:eastAsia="zh-CN"/>
              </w:rPr>
              <w:t>；</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7.</w:t>
            </w:r>
            <w:r>
              <w:rPr>
                <w:rFonts w:hint="eastAsia" w:ascii="宋体" w:hAnsi="宋体" w:eastAsia="宋体" w:cs="宋体"/>
                <w:i w:val="0"/>
                <w:color w:val="000000"/>
                <w:kern w:val="0"/>
                <w:sz w:val="21"/>
                <w:szCs w:val="21"/>
                <w:u w:val="none"/>
                <w:lang w:val="en-US" w:eastAsia="zh-CN"/>
              </w:rPr>
              <w:t>完成领导交办的其它工作。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1.具有</w:t>
            </w: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年及以上工作经验，5年及以上相同（近）行业管理工作经验；</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2.熟悉国家相关法律法规与政策；具备先进的企业经验管理知识，具备市场营销、生产管理以及行政人力等相关知识；</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3.具有出色的领导管理能力、良好的前瞻性和决策能力，有较强的组织、协调、沟通能力；</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4.需具备一定的资产担保，自带项目资源及项目团队者优先，提供书面可研报告；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5.年龄不超过45周岁，特别优秀的可适当放宽</w:t>
            </w:r>
            <w:r>
              <w:rPr>
                <w:rFonts w:hint="eastAsia" w:ascii="宋体" w:hAnsi="宋体" w:cs="宋体"/>
                <w:i w:val="0"/>
                <w:color w:val="000000"/>
                <w:kern w:val="0"/>
                <w:sz w:val="21"/>
                <w:szCs w:val="21"/>
                <w:u w:val="none"/>
                <w:lang w:val="en-US" w:eastAsia="zh-CN"/>
              </w:rPr>
              <w:t>；</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6.中共党员</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具有集团二级子公司总经理管理职位工作经验者优先</w:t>
            </w:r>
            <w:r>
              <w:rPr>
                <w:rFonts w:hint="eastAsia" w:ascii="宋体" w:hAnsi="宋体" w:cs="宋体"/>
                <w:i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0" w:hRule="atLeast"/>
          <w:jc w:val="center"/>
        </w:trPr>
        <w:tc>
          <w:tcPr>
            <w:tcW w:w="34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5</w:t>
            </w:r>
          </w:p>
        </w:tc>
        <w:tc>
          <w:tcPr>
            <w:tcW w:w="1083" w:type="dxa"/>
            <w:tcBorders>
              <w:top w:val="single" w:color="auto"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分公司</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经营</w:t>
            </w:r>
          </w:p>
          <w:p>
            <w:pPr>
              <w:widowControl/>
              <w:wordWrap/>
              <w:adjustRightInd/>
              <w:snapToGrid/>
              <w:spacing w:line="340" w:lineRule="exact"/>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副总</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全日制大学本科及以上学历</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具有岗位要求的相应中级及以上专业技术职务任职资格</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企业管理、工商管理、工程管理等相关专业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1.负责主持分管工作范围内日常会议；</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2.协助总经理制定分管工作年度/季度/月度公司工作并组织实施；</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3.在总经理缺席时，根据董事长授权代行董事长履行职责；</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4.负责组织/监督分管工作各项规划/计划/目标任务实施；</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5.根据所分管工作，为总经理提供生产/经营/发展决策分析和支持；</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6.建立健全所分管工作各项内控管理制度并监督实施；</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7.协助总经理处理公司外部关系，为公司树立良好形象；</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8.协调分管部门与非分管部门业务问题，确保工作正常有序开展；</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9.完成所分管部门员工目标绩效考核工作；</w:t>
            </w:r>
          </w:p>
          <w:p>
            <w:pPr>
              <w:widowControl/>
              <w:numPr>
                <w:ilvl w:val="0"/>
                <w:numId w:val="0"/>
              </w:numPr>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10.完成董事长/总经理交办的其他工作。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1.具有8年及以上工作经验，5年及以上企业管理工作经验，具有集团总部或上市公司副总经理管理职位工作经验优先；</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w:t>
            </w:r>
            <w:r>
              <w:rPr>
                <w:rFonts w:hint="eastAsia" w:ascii="宋体" w:hAnsi="宋体" w:eastAsia="宋体" w:cs="宋体"/>
                <w:i w:val="0"/>
                <w:color w:val="000000"/>
                <w:kern w:val="0"/>
                <w:sz w:val="21"/>
                <w:szCs w:val="21"/>
                <w:u w:val="none"/>
                <w:lang w:val="en-US" w:eastAsia="zh-CN"/>
              </w:rPr>
              <w:t>年龄不超过45周岁，特别优秀的可适当放宽，具有一级建造师执业</w:t>
            </w:r>
            <w:r>
              <w:rPr>
                <w:rFonts w:hint="eastAsia" w:ascii="宋体" w:hAnsi="宋体" w:cs="宋体"/>
                <w:i w:val="0"/>
                <w:color w:val="000000"/>
                <w:kern w:val="0"/>
                <w:sz w:val="21"/>
                <w:szCs w:val="21"/>
                <w:u w:val="none"/>
                <w:lang w:val="en-US" w:eastAsia="zh-CN"/>
              </w:rPr>
              <w:t>资</w:t>
            </w:r>
            <w:r>
              <w:rPr>
                <w:rFonts w:hint="eastAsia" w:ascii="宋体" w:hAnsi="宋体" w:eastAsia="宋体" w:cs="宋体"/>
                <w:i w:val="0"/>
                <w:color w:val="000000"/>
                <w:kern w:val="0"/>
                <w:sz w:val="21"/>
                <w:szCs w:val="21"/>
                <w:u w:val="none"/>
                <w:lang w:val="en-US" w:eastAsia="zh-CN"/>
              </w:rPr>
              <w:t>格证书或高级职称者优先；</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3.熟悉国家相关法律法规与政策</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具备先进的企业管理知识，具备市场营销、生产管理以及行政人力等相关知识；</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4.具有广泛的客户资源和社会资源者优先；</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5.具有出色的领导管理能力、较强的沟通协调能力、组织能力。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6</w:t>
            </w:r>
          </w:p>
        </w:tc>
        <w:tc>
          <w:tcPr>
            <w:tcW w:w="108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分公司</w:t>
            </w:r>
          </w:p>
        </w:tc>
        <w:tc>
          <w:tcPr>
            <w:tcW w:w="67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项目</w:t>
            </w:r>
          </w:p>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经理</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3</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大学本科及以上学历，具有岗位要求的相应高级及以上专业技术职务任职资格及具有一级建造师执业资格</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工程类</w:t>
            </w:r>
            <w:r>
              <w:rPr>
                <w:rFonts w:hint="eastAsia" w:ascii="宋体" w:hAnsi="宋体" w:eastAsia="宋体" w:cs="宋体"/>
                <w:i w:val="0"/>
                <w:color w:val="000000"/>
                <w:kern w:val="0"/>
                <w:sz w:val="21"/>
                <w:szCs w:val="21"/>
                <w:u w:val="none"/>
                <w:lang w:val="en-US" w:eastAsia="zh-CN"/>
              </w:rPr>
              <w:t>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1.在公司的领导下，全面负责项目实施；</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2.认真贯彻项目经理部管理职责及规章制度，加强项目管理，负责对项目经理部的人员、资金及各类资产进行管理；</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3.组织完成项目内部招投标工作，提出施工队伍组建方案，报公司批准后组织执行；</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4.负责对管辖范围内的项目质量、安全、进度、投资、合同和环境保护等方面的控制或管理工作；</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5.负责项目经理部各类支付，按权限审批或提出意见上报；</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6.负责与相关部门搞好协调工作，确保项目经理部各项工作正常开展；</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7.主持召开生产调度会及其他专题会；</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8.协助支部书记开展支部工作；</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9.完成公司及上级交办的其他工作。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1.具有</w:t>
            </w: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年以上项目施工管理经验，具有同岗位工作经验者优先；</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2</w:t>
            </w:r>
            <w:r>
              <w:rPr>
                <w:rFonts w:hint="eastAsia" w:ascii="宋体" w:hAnsi="宋体" w:eastAsia="宋体" w:cs="宋体"/>
                <w:i w:val="0"/>
                <w:color w:val="000000"/>
                <w:kern w:val="0"/>
                <w:sz w:val="21"/>
                <w:szCs w:val="21"/>
                <w:u w:val="none"/>
                <w:lang w:val="en-US" w:eastAsia="zh-CN"/>
              </w:rPr>
              <w:t>.熟悉工程项目施工过程管理，对工程项目规划、设计、成本、控制、施工管理有实操经验，有多个完整大型项目工作经历者优先；</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3</w:t>
            </w:r>
            <w:r>
              <w:rPr>
                <w:rFonts w:hint="eastAsia" w:ascii="宋体" w:hAnsi="宋体" w:eastAsia="宋体" w:cs="宋体"/>
                <w:i w:val="0"/>
                <w:color w:val="000000"/>
                <w:kern w:val="0"/>
                <w:sz w:val="21"/>
                <w:szCs w:val="21"/>
                <w:u w:val="none"/>
                <w:lang w:val="en-US" w:eastAsia="zh-CN"/>
              </w:rPr>
              <w:t>.有较强的组织协调沟通能力及处理、分析问题的能力；</w:t>
            </w:r>
          </w:p>
          <w:p>
            <w:pPr>
              <w:widowControl/>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4</w:t>
            </w:r>
            <w:r>
              <w:rPr>
                <w:rFonts w:hint="eastAsia" w:ascii="宋体" w:hAnsi="宋体" w:eastAsia="宋体" w:cs="宋体"/>
                <w:i w:val="0"/>
                <w:color w:val="000000"/>
                <w:kern w:val="0"/>
                <w:sz w:val="21"/>
                <w:szCs w:val="21"/>
                <w:u w:val="none"/>
                <w:lang w:val="en-US" w:eastAsia="zh-CN"/>
              </w:rPr>
              <w:t>.年龄不超过4</w:t>
            </w:r>
            <w:r>
              <w:rPr>
                <w:rFonts w:hint="eastAsia" w:ascii="宋体" w:hAnsi="宋体" w:cs="宋体"/>
                <w:i w:val="0"/>
                <w:color w:val="000000"/>
                <w:kern w:val="0"/>
                <w:sz w:val="21"/>
                <w:szCs w:val="21"/>
                <w:u w:val="none"/>
                <w:lang w:val="en-US" w:eastAsia="zh-CN"/>
              </w:rPr>
              <w:t>0周</w:t>
            </w:r>
            <w:r>
              <w:rPr>
                <w:rFonts w:hint="eastAsia" w:ascii="宋体" w:hAnsi="宋体" w:eastAsia="宋体" w:cs="宋体"/>
                <w:i w:val="0"/>
                <w:color w:val="000000"/>
                <w:kern w:val="0"/>
                <w:sz w:val="21"/>
                <w:szCs w:val="21"/>
                <w:u w:val="none"/>
                <w:lang w:val="en-US" w:eastAsia="zh-CN"/>
              </w:rPr>
              <w:t>岁，特别优秀的可适当放宽</w:t>
            </w:r>
            <w:r>
              <w:rPr>
                <w:rFonts w:hint="eastAsia" w:ascii="宋体" w:hAnsi="宋体" w:cs="宋体"/>
                <w:i w:val="0"/>
                <w:color w:val="000000"/>
                <w:kern w:val="0"/>
                <w:sz w:val="21"/>
                <w:szCs w:val="21"/>
                <w:u w:val="none"/>
                <w:lang w:val="en-US" w:eastAsia="zh-CN"/>
              </w:rPr>
              <w:t>；</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中共党员优先</w:t>
            </w:r>
            <w:r>
              <w:rPr>
                <w:rFonts w:hint="eastAsia" w:ascii="宋体" w:hAnsi="宋体" w:cs="宋体"/>
                <w:i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7</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分公司</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生产</w:t>
            </w:r>
          </w:p>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经理</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3</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大学本科及以上学历，具有岗位要求的相应中级及以上专业技术职务任职资格</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工程类相关专业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1.在项目经理的直接领导下开展工作，组织工程施工的生产管理，确保工程进度、质量和安全；</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2.参加图纸会审和工程进度计划的编制，负责各项施工组织设计方案和施工安全、质量、技术方案，编制各单项工程进度计划及人力、物力计划和机具、用具、设备计的实施划；</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3.统筹协调技术人员抓好工程施工的技术工作，保证按图纸、按标准、按工艺组织施工作业，避免返工；搞好配合比及限额配料工作，杜绝材料浪费；</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4.协助项目经理编制文明工地实施方案，根据本工程施工现场合理规划布局现场平面图，安排、实施、创建文明工地；</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5.编制工程总进度计划表和月进度计划表及各施工班组的月进度计划表。组织好施工生产；</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6.与项目有关的建设行政主管部门、监理、工程建设方、等方面的外联和沟通交流处理相关问题；</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7.组织单项工程竣工验收工作及完成项目工程竣工档案的验收工作；</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8.组织和监督项目安全文明施工管理工作；</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9.熟练掌握土建施工工艺，能组织协调本专业的施工图设计，具备土建施工管理和现场协调与监督能力，能协调其他专业的配合，分析与解决问题能力强；</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10.配合预算员搞好分项总承包的成本核算，并将核算结果及时通知承包部的管理人员，以便及时改进施工计划及方案，争创更高效益</w:t>
            </w:r>
            <w:r>
              <w:rPr>
                <w:rFonts w:hint="eastAsia" w:ascii="宋体" w:hAnsi="宋体" w:cs="宋体"/>
                <w:i w:val="0"/>
                <w:color w:val="000000"/>
                <w:kern w:val="0"/>
                <w:sz w:val="21"/>
                <w:szCs w:val="21"/>
                <w:u w:val="none"/>
                <w:lang w:val="en-US" w:eastAsia="zh-CN"/>
              </w:rPr>
              <w:t>；</w:t>
            </w:r>
          </w:p>
          <w:p>
            <w:pPr>
              <w:widowControl/>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11.</w:t>
            </w:r>
            <w:r>
              <w:rPr>
                <w:rFonts w:hint="eastAsia" w:ascii="宋体" w:hAnsi="宋体" w:eastAsia="宋体" w:cs="宋体"/>
                <w:b w:val="0"/>
                <w:bCs/>
                <w:i w:val="0"/>
                <w:color w:val="000000"/>
                <w:kern w:val="0"/>
                <w:sz w:val="21"/>
                <w:szCs w:val="21"/>
                <w:u w:val="none"/>
                <w:lang w:val="en-US" w:eastAsia="zh-CN"/>
              </w:rPr>
              <w:t>完成上级交办的其它工作。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1.具有</w:t>
            </w: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年及以上大型施工企业工作经验；</w:t>
            </w:r>
          </w:p>
          <w:p>
            <w:pPr>
              <w:widowControl/>
              <w:wordWrap/>
              <w:adjustRightInd/>
              <w:snapToGrid/>
              <w:spacing w:line="340" w:lineRule="exact"/>
              <w:jc w:val="left"/>
              <w:textAlignment w:val="center"/>
              <w:rPr>
                <w:rFonts w:hint="eastAsia" w:ascii="宋体" w:hAnsi="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2.熟悉工程项目施工过程管理，对工程项目规划、设计、成本、控制、施工管理有实操经验，有多个完整项目工作经历者优先；</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3.有较强的组织协调沟通能力及处理、分析问题的能力；</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4</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年龄不超过4</w:t>
            </w:r>
            <w:r>
              <w:rPr>
                <w:rFonts w:hint="eastAsia" w:ascii="宋体" w:hAnsi="宋体" w:cs="宋体"/>
                <w:i w:val="0"/>
                <w:color w:val="000000"/>
                <w:kern w:val="0"/>
                <w:sz w:val="21"/>
                <w:szCs w:val="21"/>
                <w:u w:val="none"/>
                <w:lang w:val="en-US" w:eastAsia="zh-CN"/>
              </w:rPr>
              <w:t>0</w:t>
            </w:r>
            <w:r>
              <w:rPr>
                <w:rFonts w:hint="eastAsia" w:ascii="宋体" w:hAnsi="宋体" w:eastAsia="宋体" w:cs="宋体"/>
                <w:i w:val="0"/>
                <w:color w:val="000000"/>
                <w:kern w:val="0"/>
                <w:sz w:val="21"/>
                <w:szCs w:val="21"/>
                <w:u w:val="none"/>
                <w:lang w:val="en-US" w:eastAsia="zh-CN"/>
              </w:rPr>
              <w:t>岁，特别优秀的可适当放宽</w:t>
            </w:r>
            <w:r>
              <w:rPr>
                <w:rFonts w:hint="eastAsia" w:ascii="宋体" w:hAnsi="宋体" w:cs="宋体"/>
                <w:i w:val="0"/>
                <w:color w:val="000000"/>
                <w:kern w:val="0"/>
                <w:sz w:val="21"/>
                <w:szCs w:val="21"/>
                <w:u w:val="none"/>
                <w:lang w:val="en-US" w:eastAsia="zh-CN"/>
              </w:rPr>
              <w:t>；</w:t>
            </w:r>
          </w:p>
          <w:p>
            <w:pPr>
              <w:widowControl/>
              <w:wordWrap/>
              <w:adjustRightInd/>
              <w:snapToGrid/>
              <w:spacing w:line="340" w:lineRule="exact"/>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5</w:t>
            </w:r>
            <w:r>
              <w:rPr>
                <w:rFonts w:hint="eastAsia" w:ascii="宋体" w:hAnsi="宋体" w:eastAsia="宋体" w:cs="宋体"/>
                <w:i w:val="0"/>
                <w:color w:val="000000"/>
                <w:kern w:val="0"/>
                <w:sz w:val="21"/>
                <w:szCs w:val="21"/>
                <w:u w:val="none"/>
                <w:lang w:val="en-US" w:eastAsia="zh-CN"/>
              </w:rPr>
              <w:t>.</w:t>
            </w:r>
            <w:r>
              <w:rPr>
                <w:rFonts w:hint="eastAsia" w:ascii="宋体" w:hAnsi="宋体" w:cs="宋体"/>
                <w:i w:val="0"/>
                <w:color w:val="000000"/>
                <w:kern w:val="0"/>
                <w:sz w:val="21"/>
                <w:szCs w:val="21"/>
                <w:u w:val="none"/>
                <w:lang w:val="en-US" w:eastAsia="zh-CN"/>
              </w:rPr>
              <w:t>中共党员优先，</w:t>
            </w:r>
            <w:r>
              <w:rPr>
                <w:rFonts w:hint="eastAsia" w:ascii="宋体" w:hAnsi="宋体" w:eastAsia="宋体" w:cs="宋体"/>
                <w:i w:val="0"/>
                <w:color w:val="000000"/>
                <w:kern w:val="0"/>
                <w:sz w:val="21"/>
                <w:szCs w:val="21"/>
                <w:u w:val="none"/>
                <w:lang w:val="en-US" w:eastAsia="zh-CN"/>
              </w:rPr>
              <w:t>具有一级建造师执业资格或高级职称者优先</w:t>
            </w:r>
            <w:r>
              <w:rPr>
                <w:rFonts w:hint="eastAsia" w:ascii="宋体" w:hAnsi="宋体" w:cs="宋体"/>
                <w:i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85"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8</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sz w:val="21"/>
                <w:szCs w:val="21"/>
                <w:u w:val="none"/>
                <w:lang w:val="en-US" w:eastAsia="zh-CN"/>
              </w:rPr>
            </w:pPr>
            <w:r>
              <w:rPr>
                <w:rFonts w:hint="eastAsia" w:ascii="宋体" w:hAnsi="宋体" w:cs="宋体"/>
                <w:b w:val="0"/>
                <w:bCs/>
                <w:i w:val="0"/>
                <w:color w:val="000000"/>
                <w:kern w:val="0"/>
                <w:sz w:val="21"/>
                <w:szCs w:val="21"/>
                <w:u w:val="none"/>
                <w:lang w:val="en-US" w:eastAsia="zh-CN"/>
              </w:rPr>
              <w:t>分公司</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rPr>
              <w:t>技术总工程师</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3</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rPr>
              <w:t>大学本科及以上学历，具有岗位要求的高级职称</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rPr>
              <w:t>工程</w:t>
            </w:r>
            <w:r>
              <w:rPr>
                <w:rFonts w:hint="eastAsia" w:ascii="宋体" w:hAnsi="宋体" w:cs="宋体"/>
                <w:b w:val="0"/>
                <w:bCs/>
                <w:i w:val="0"/>
                <w:color w:val="000000"/>
                <w:kern w:val="0"/>
                <w:sz w:val="21"/>
                <w:szCs w:val="21"/>
                <w:u w:val="none"/>
                <w:lang w:val="en-US" w:eastAsia="zh-CN"/>
              </w:rPr>
              <w:t>类</w:t>
            </w:r>
            <w:r>
              <w:rPr>
                <w:rFonts w:hint="eastAsia" w:ascii="宋体" w:hAnsi="宋体" w:eastAsia="宋体" w:cs="宋体"/>
                <w:b w:val="0"/>
                <w:bCs/>
                <w:i w:val="0"/>
                <w:color w:val="000000"/>
                <w:kern w:val="0"/>
                <w:sz w:val="21"/>
                <w:szCs w:val="21"/>
                <w:u w:val="none"/>
                <w:lang w:val="en-US" w:eastAsia="zh-CN"/>
              </w:rPr>
              <w:t>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rPr>
              <w:t>1.负责项目的总体控制、质量、进度、工程造价控制和技术管理等建设管理工作；</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2.负责编制工程项目建设总体实施计划、年度和分月度的实施计划；下达项目的建设实施计划，并对实施中的项目计划进行统计分析和计划调整等综合管理；</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3.分析确定工程的技术难点和控制要点，制定相应的针对性措施和重点控制流程；并督查承建单位制定相应控制流程或计划并按计划执行；</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4.负责新技术利用和项目的配套工程科研工作；</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5.监督集中招标采购的大宗施工设备材料的质量和供应工作；协调工程技术方面合同各方及项目对外各方的工作关系；</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6.负责工程项目变更和项目造价控制的管理工作，并配合项目审计工作；</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7.负责组织项目交工验收及项目交工总结报告、执行总结报告的编写，并签发合同段工程交工证书，项目缺陷责任期的工程缺陷修复管理；</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8.负责组织编制项目竣工文件，做好项目的竣工验收的相关工作；</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9.负责工程建设有关资料的收集和归类建档工作，负责审核工程建设统计资料，主持编写工程总体进展情况汇报，报送项目建设管理规定的信息和统计资料；</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10.完成上级交办的其它工作。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1.</w:t>
            </w:r>
            <w:r>
              <w:rPr>
                <w:rFonts w:hint="eastAsia" w:ascii="宋体" w:hAnsi="宋体" w:eastAsia="宋体" w:cs="宋体"/>
                <w:i w:val="0"/>
                <w:color w:val="000000"/>
                <w:kern w:val="0"/>
                <w:sz w:val="21"/>
                <w:szCs w:val="21"/>
                <w:u w:val="none"/>
                <w:lang w:val="en-US" w:eastAsia="zh-CN"/>
              </w:rPr>
              <w:t>具有8年及以上大型施工企业工作经验，具有同岗位工作经验者优先</w:t>
            </w:r>
            <w:r>
              <w:rPr>
                <w:rFonts w:hint="eastAsia" w:ascii="宋体" w:hAnsi="宋体" w:cs="宋体"/>
                <w:i w:val="0"/>
                <w:color w:val="000000"/>
                <w:kern w:val="0"/>
                <w:sz w:val="21"/>
                <w:szCs w:val="21"/>
                <w:u w:val="none"/>
                <w:lang w:val="en-US" w:eastAsia="zh-CN"/>
              </w:rPr>
              <w:t>；</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2.熟悉工程建设专业知识、设计、施工技术标准、技术规范；熟悉工程材料设备、工程量核算等相关知识</w:t>
            </w:r>
            <w:r>
              <w:rPr>
                <w:rFonts w:hint="eastAsia" w:ascii="宋体" w:hAnsi="宋体" w:cs="宋体"/>
                <w:b w:val="0"/>
                <w:bCs/>
                <w:i w:val="0"/>
                <w:color w:val="000000"/>
                <w:kern w:val="0"/>
                <w:sz w:val="21"/>
                <w:szCs w:val="21"/>
                <w:u w:val="none"/>
                <w:lang w:val="en-US" w:eastAsia="zh-CN"/>
              </w:rPr>
              <w:t>；</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3.熟悉项目专业技术业务，具有提出关键技术课题，组织研究并付诸实施的能力和水平</w:t>
            </w:r>
            <w:r>
              <w:rPr>
                <w:rFonts w:hint="eastAsia" w:ascii="宋体" w:hAnsi="宋体" w:cs="宋体"/>
                <w:b w:val="0"/>
                <w:bCs/>
                <w:i w:val="0"/>
                <w:color w:val="000000"/>
                <w:kern w:val="0"/>
                <w:sz w:val="21"/>
                <w:szCs w:val="21"/>
                <w:u w:val="none"/>
                <w:lang w:val="en-US" w:eastAsia="zh-CN"/>
              </w:rPr>
              <w:t>；</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4.有较强的组织协调沟通能力及处理、分析问题的能力；</w:t>
            </w:r>
            <w:r>
              <w:rPr>
                <w:rFonts w:hint="eastAsia" w:ascii="宋体" w:hAnsi="宋体" w:eastAsia="宋体" w:cs="宋体"/>
                <w:b w:val="0"/>
                <w:bCs/>
                <w:i w:val="0"/>
                <w:color w:val="000000"/>
                <w:kern w:val="0"/>
                <w:sz w:val="21"/>
                <w:szCs w:val="21"/>
                <w:u w:val="none"/>
                <w:lang w:val="en-US" w:eastAsia="zh-CN"/>
              </w:rPr>
              <w:br w:type="textWrapping"/>
            </w:r>
            <w:r>
              <w:rPr>
                <w:rFonts w:hint="eastAsia" w:ascii="宋体" w:hAnsi="宋体" w:eastAsia="宋体" w:cs="宋体"/>
                <w:b w:val="0"/>
                <w:bCs/>
                <w:i w:val="0"/>
                <w:color w:val="000000"/>
                <w:kern w:val="0"/>
                <w:sz w:val="21"/>
                <w:szCs w:val="21"/>
                <w:u w:val="none"/>
                <w:lang w:val="en-US" w:eastAsia="zh-CN"/>
              </w:rPr>
              <w:t>5.年龄不超过45岁，特别优秀的可适当放宽</w:t>
            </w:r>
            <w:r>
              <w:rPr>
                <w:rFonts w:hint="eastAsia" w:ascii="宋体" w:hAnsi="宋体" w:cs="宋体"/>
                <w:i w:val="0"/>
                <w:color w:val="000000"/>
                <w:kern w:val="0"/>
                <w:sz w:val="21"/>
                <w:szCs w:val="21"/>
                <w:u w:val="none"/>
                <w:lang w:val="en-US" w:eastAsia="zh-CN"/>
              </w:rPr>
              <w:t>；</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6.</w:t>
            </w:r>
            <w:r>
              <w:rPr>
                <w:rFonts w:hint="eastAsia" w:ascii="宋体" w:hAnsi="宋体" w:cs="宋体"/>
                <w:b w:val="0"/>
                <w:bCs/>
                <w:i w:val="0"/>
                <w:color w:val="000000"/>
                <w:kern w:val="0"/>
                <w:sz w:val="21"/>
                <w:szCs w:val="21"/>
                <w:u w:val="none"/>
                <w:lang w:val="en-US" w:eastAsia="zh-CN"/>
              </w:rPr>
              <w:t>中共党员，</w:t>
            </w:r>
            <w:r>
              <w:rPr>
                <w:rFonts w:hint="eastAsia" w:ascii="宋体" w:hAnsi="宋体" w:eastAsia="宋体" w:cs="宋体"/>
                <w:i w:val="0"/>
                <w:color w:val="000000"/>
                <w:kern w:val="0"/>
                <w:sz w:val="21"/>
                <w:szCs w:val="21"/>
                <w:u w:val="none"/>
                <w:lang w:val="en-US" w:eastAsia="zh-CN"/>
              </w:rPr>
              <w:t>具有一级建造师执业资格优先</w:t>
            </w:r>
            <w:r>
              <w:rPr>
                <w:rFonts w:hint="eastAsia" w:ascii="宋体" w:hAnsi="宋体" w:cs="宋体"/>
                <w:b w:val="0"/>
                <w:bCs/>
                <w:i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9</w:t>
            </w:r>
          </w:p>
        </w:tc>
        <w:tc>
          <w:tcPr>
            <w:tcW w:w="108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rPr>
                <w:rFonts w:hint="eastAsia" w:ascii="宋体" w:hAnsi="宋体" w:eastAsia="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分公司</w:t>
            </w:r>
          </w:p>
        </w:tc>
        <w:tc>
          <w:tcPr>
            <w:tcW w:w="67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default" w:ascii="宋体" w:hAnsi="宋体" w:eastAsia="宋体" w:cs="宋体"/>
                <w:b w:val="0"/>
                <w:bCs/>
                <w:i w:val="0"/>
                <w:color w:val="000000"/>
                <w:sz w:val="21"/>
                <w:szCs w:val="21"/>
                <w:u w:val="none"/>
                <w:lang w:val="en-US"/>
              </w:rPr>
            </w:pPr>
            <w:r>
              <w:rPr>
                <w:rFonts w:hint="eastAsia" w:ascii="宋体" w:hAnsi="宋体" w:cs="宋体"/>
                <w:b w:val="0"/>
                <w:bCs/>
                <w:i w:val="0"/>
                <w:color w:val="000000"/>
                <w:kern w:val="0"/>
                <w:sz w:val="21"/>
                <w:szCs w:val="21"/>
                <w:u w:val="none"/>
                <w:lang w:val="en-US" w:eastAsia="zh-CN"/>
              </w:rPr>
              <w:t>商务经理</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3</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rPr>
              <w:t>大学本科及以上学历</w:t>
            </w: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rPr>
              <w:t>建筑工程、概、预算管理等相关专业</w:t>
            </w: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1.负责建筑工程项目的追踪、承揽、市场开拓、市场调研及市场信息渠道建立工作；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2.负责投标项目的前期洽谈、现场考察及资格预审的编制工作；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3.负责对工程投标项目的经营成本预测，进行可行性分析,并组织评审；</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4.负责投标预算及投标文件的编制工作；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5.负责总承包合同的起草、签订、交底工作；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6.负责开工手续的办理工作；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7.负责对外合作项目的谈判、合作协议的起草、签订、协调及履约监控管理工作；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8.负责对项目部洽商变更预算、索赔及竣工结算资料的审核、监控工作；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9.负责对项目部合同履约情况进行监督和控制工作；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10.参与对项目部在施工过程中物资使用量、价监督和控制工作；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11.负责定额、造价文件、软件及相关经营资料的管理工作；</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12.负责竣工项目全部经营资料的归档工作；</w:t>
            </w:r>
          </w:p>
          <w:p>
            <w:pPr>
              <w:widowControl/>
              <w:wordWrap/>
              <w:adjustRightInd/>
              <w:snapToGrid/>
              <w:spacing w:line="340" w:lineRule="exact"/>
              <w:jc w:val="left"/>
              <w:textAlignment w:val="center"/>
              <w:rPr>
                <w:rFonts w:hint="default" w:ascii="宋体" w:hAnsi="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13.参与劳务与专业分包工程招投标工作，分包合同会审与结算工作。</w:t>
            </w: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1</w:t>
            </w:r>
            <w:r>
              <w:rPr>
                <w:rFonts w:hint="eastAsia" w:ascii="宋体" w:hAnsi="宋体" w:eastAsia="宋体" w:cs="宋体"/>
                <w:b w:val="0"/>
                <w:bCs/>
                <w:i w:val="0"/>
                <w:color w:val="000000"/>
                <w:kern w:val="0"/>
                <w:sz w:val="21"/>
                <w:szCs w:val="21"/>
                <w:u w:val="none"/>
                <w:lang w:val="en-US" w:eastAsia="zh-CN"/>
              </w:rPr>
              <w:t>.具有5年以上施工总包市场、经营管理工作经验</w:t>
            </w:r>
            <w:r>
              <w:rPr>
                <w:rFonts w:hint="eastAsia" w:ascii="宋体" w:hAnsi="宋体" w:cs="宋体"/>
                <w:b w:val="0"/>
                <w:bCs/>
                <w:i w:val="0"/>
                <w:color w:val="000000"/>
                <w:kern w:val="0"/>
                <w:sz w:val="21"/>
                <w:szCs w:val="21"/>
                <w:u w:val="none"/>
                <w:lang w:val="en-US" w:eastAsia="zh-CN"/>
              </w:rPr>
              <w:t>；</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2.</w:t>
            </w:r>
            <w:r>
              <w:rPr>
                <w:rFonts w:hint="eastAsia" w:ascii="宋体" w:hAnsi="宋体" w:eastAsia="宋体" w:cs="宋体"/>
                <w:b w:val="0"/>
                <w:bCs/>
                <w:i w:val="0"/>
                <w:color w:val="000000"/>
                <w:kern w:val="0"/>
                <w:sz w:val="21"/>
                <w:szCs w:val="21"/>
                <w:u w:val="none"/>
                <w:lang w:val="en-US" w:eastAsia="zh-CN"/>
              </w:rPr>
              <w:t>具有岗位要求的相应中级及以上专业技术职务任职资格</w:t>
            </w:r>
            <w:r>
              <w:rPr>
                <w:rFonts w:hint="eastAsia" w:ascii="宋体" w:hAnsi="宋体" w:cs="宋体"/>
                <w:b w:val="0"/>
                <w:bCs/>
                <w:i w:val="0"/>
                <w:color w:val="000000"/>
                <w:kern w:val="0"/>
                <w:sz w:val="21"/>
                <w:szCs w:val="21"/>
                <w:u w:val="none"/>
                <w:lang w:val="en-US" w:eastAsia="zh-CN"/>
              </w:rPr>
              <w:t>及</w:t>
            </w:r>
            <w:r>
              <w:rPr>
                <w:rFonts w:hint="eastAsia" w:ascii="宋体" w:hAnsi="宋体" w:eastAsia="宋体" w:cs="宋体"/>
                <w:b w:val="0"/>
                <w:bCs/>
                <w:i w:val="0"/>
                <w:color w:val="000000"/>
                <w:kern w:val="0"/>
                <w:sz w:val="21"/>
                <w:szCs w:val="21"/>
                <w:u w:val="none"/>
                <w:lang w:val="en-US" w:eastAsia="zh-CN"/>
              </w:rPr>
              <w:t>大型建筑施工企业工作经验者优先；</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3.掌握会计基础知识，了解一定的市场、经营管理相关政策法规；</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4.能够熟练使用计算机及相关专业软件、具备网络基本知识；</w:t>
            </w:r>
          </w:p>
          <w:p>
            <w:pPr>
              <w:widowControl/>
              <w:wordWrap/>
              <w:adjustRightInd/>
              <w:snapToGrid/>
              <w:spacing w:line="340" w:lineRule="exact"/>
              <w:jc w:val="left"/>
              <w:textAlignment w:val="center"/>
              <w:rPr>
                <w:rFonts w:hint="eastAsia" w:ascii="宋体" w:hAnsi="宋体" w:eastAsia="宋体" w:cs="宋体"/>
                <w:b w:val="0"/>
                <w:bCs/>
                <w:i w:val="0"/>
                <w:color w:val="000000"/>
                <w:kern w:val="0"/>
                <w:sz w:val="21"/>
                <w:szCs w:val="21"/>
                <w:u w:val="none"/>
                <w:lang w:val="en-US" w:eastAsia="zh-CN"/>
              </w:rPr>
            </w:pPr>
            <w:r>
              <w:rPr>
                <w:rFonts w:hint="eastAsia" w:ascii="宋体" w:hAnsi="宋体" w:eastAsia="宋体" w:cs="宋体"/>
                <w:b w:val="0"/>
                <w:bCs/>
                <w:i w:val="0"/>
                <w:color w:val="000000"/>
                <w:kern w:val="0"/>
                <w:sz w:val="21"/>
                <w:szCs w:val="21"/>
                <w:u w:val="none"/>
                <w:lang w:val="en-US" w:eastAsia="zh-CN"/>
              </w:rPr>
              <w:t>5.具备判断与决策能力、人际能力、沟通能力、计划与执行能力。</w:t>
            </w:r>
          </w:p>
          <w:p>
            <w:pPr>
              <w:widowControl/>
              <w:wordWrap/>
              <w:adjustRightInd/>
              <w:snapToGrid/>
              <w:spacing w:line="340" w:lineRule="exact"/>
              <w:jc w:val="center"/>
              <w:textAlignment w:val="center"/>
              <w:rPr>
                <w:rFonts w:hint="eastAsia" w:ascii="宋体" w:hAnsi="宋体" w:eastAsia="宋体" w:cs="宋体"/>
                <w:b w:val="0"/>
                <w:bCs/>
                <w:i w:val="0"/>
                <w:color w:val="00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7" w:hRule="atLeast"/>
          <w:jc w:val="center"/>
        </w:trPr>
        <w:tc>
          <w:tcPr>
            <w:tcW w:w="3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hint="eastAsia" w:ascii="宋体" w:hAnsi="宋体" w:cs="宋体"/>
                <w:b w:val="0"/>
                <w:bCs/>
                <w:i w:val="0"/>
                <w:color w:val="000000"/>
                <w:kern w:val="0"/>
                <w:sz w:val="21"/>
                <w:szCs w:val="21"/>
                <w:u w:val="none"/>
                <w:lang w:val="en-US" w:eastAsia="zh-CN"/>
              </w:rPr>
            </w:pP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sz w:val="21"/>
                <w:szCs w:val="21"/>
                <w:u w:val="none"/>
                <w:lang w:val="en-US" w:eastAsia="zh-CN"/>
              </w:rPr>
              <w:t>合计</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center"/>
              <w:textAlignment w:val="center"/>
              <w:rPr>
                <w:rFonts w:hint="eastAsia" w:ascii="宋体" w:hAnsi="宋体" w:eastAsia="宋体" w:cs="宋体"/>
                <w:b w:val="0"/>
                <w:bCs/>
                <w:i w:val="0"/>
                <w:color w:val="000000"/>
                <w:kern w:val="0"/>
                <w:sz w:val="21"/>
                <w:szCs w:val="21"/>
                <w:u w:val="none"/>
                <w:lang w:val="en-US" w:eastAsia="zh-CN"/>
              </w:rPr>
            </w:pP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center"/>
              <w:textAlignment w:val="center"/>
              <w:rPr>
                <w:rFonts w:hint="default" w:ascii="宋体" w:hAnsi="宋体" w:eastAsia="宋体" w:cs="宋体"/>
                <w:b w:val="0"/>
                <w:bCs/>
                <w:i w:val="0"/>
                <w:color w:val="000000"/>
                <w:kern w:val="0"/>
                <w:sz w:val="21"/>
                <w:szCs w:val="21"/>
                <w:u w:val="none"/>
                <w:lang w:val="en-US" w:eastAsia="zh-CN"/>
              </w:rPr>
            </w:pPr>
            <w:r>
              <w:rPr>
                <w:rFonts w:hint="eastAsia" w:ascii="宋体" w:hAnsi="宋体" w:cs="宋体"/>
                <w:b w:val="0"/>
                <w:bCs/>
                <w:i w:val="0"/>
                <w:color w:val="000000"/>
                <w:kern w:val="0"/>
                <w:sz w:val="21"/>
                <w:szCs w:val="21"/>
                <w:u w:val="none"/>
                <w:lang w:val="en-US" w:eastAsia="zh-CN"/>
              </w:rPr>
              <w:t>19</w:t>
            </w:r>
          </w:p>
        </w:tc>
        <w:tc>
          <w:tcPr>
            <w:tcW w:w="1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center"/>
              <w:textAlignment w:val="center"/>
              <w:rPr>
                <w:rFonts w:hint="eastAsia" w:ascii="宋体" w:hAnsi="宋体" w:eastAsia="宋体" w:cs="宋体"/>
                <w:b w:val="0"/>
                <w:bCs/>
                <w:i w:val="0"/>
                <w:color w:val="000000"/>
                <w:kern w:val="0"/>
                <w:sz w:val="21"/>
                <w:szCs w:val="21"/>
                <w:u w:val="none"/>
                <w:lang w:val="en-US" w:eastAsia="zh-CN"/>
              </w:rPr>
            </w:pPr>
          </w:p>
        </w:tc>
        <w:tc>
          <w:tcPr>
            <w:tcW w:w="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center"/>
              <w:textAlignment w:val="center"/>
              <w:rPr>
                <w:rFonts w:hint="eastAsia" w:ascii="宋体" w:hAnsi="宋体" w:eastAsia="宋体" w:cs="宋体"/>
                <w:b w:val="0"/>
                <w:bCs/>
                <w:i w:val="0"/>
                <w:color w:val="000000"/>
                <w:kern w:val="0"/>
                <w:sz w:val="21"/>
                <w:szCs w:val="21"/>
                <w:u w:val="none"/>
                <w:lang w:val="en-US" w:eastAsia="zh-CN"/>
              </w:rPr>
            </w:pPr>
          </w:p>
        </w:tc>
        <w:tc>
          <w:tcPr>
            <w:tcW w:w="60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rPr>
                <w:rFonts w:hint="eastAsia" w:ascii="宋体" w:hAnsi="宋体" w:eastAsia="宋体" w:cs="宋体"/>
                <w:b w:val="0"/>
                <w:bCs/>
                <w:i w:val="0"/>
                <w:color w:val="000000"/>
                <w:kern w:val="0"/>
                <w:sz w:val="21"/>
                <w:szCs w:val="21"/>
                <w:u w:val="none"/>
                <w:lang w:val="en-US" w:eastAsia="zh-CN"/>
              </w:rPr>
            </w:pPr>
          </w:p>
        </w:tc>
        <w:tc>
          <w:tcPr>
            <w:tcW w:w="4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40" w:lineRule="auto"/>
              <w:jc w:val="left"/>
              <w:textAlignment w:val="center"/>
              <w:rPr>
                <w:rFonts w:hint="eastAsia" w:ascii="宋体" w:hAnsi="宋体" w:eastAsia="宋体" w:cs="宋体"/>
                <w:b w:val="0"/>
                <w:bCs/>
                <w:i w:val="0"/>
                <w:color w:val="000000"/>
                <w:kern w:val="0"/>
                <w:sz w:val="21"/>
                <w:szCs w:val="21"/>
                <w:u w:val="none"/>
                <w:lang w:val="en-US" w:eastAsia="zh-CN"/>
              </w:rPr>
            </w:pPr>
          </w:p>
        </w:tc>
      </w:tr>
    </w:tbl>
    <w:p/>
    <w:sectPr>
      <w:headerReference r:id="rId3" w:type="default"/>
      <w:footerReference r:id="rId4" w:type="default"/>
      <w:pgSz w:w="16838" w:h="11906" w:orient="landscape"/>
      <w:pgMar w:top="981" w:right="1440" w:bottom="533"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ascii="仿宋_GB2312" w:hAnsi="仿宋_GB2312" w:eastAsia="仿宋_GB2312" w:cs="仿宋_GB2312"/>
        <w:sz w:val="20"/>
        <w:szCs w:val="24"/>
        <w:lang w:eastAsia="zh-CN"/>
      </w:rPr>
      <w:t xml:space="preserve">- </w:t>
    </w:r>
    <w:r>
      <w:rPr>
        <w:rFonts w:hint="eastAsia" w:ascii="仿宋_GB2312" w:hAnsi="仿宋_GB2312" w:eastAsia="仿宋_GB2312" w:cs="仿宋_GB2312"/>
        <w:sz w:val="20"/>
        <w:szCs w:val="24"/>
        <w:lang w:eastAsia="zh-CN"/>
      </w:rPr>
      <w:fldChar w:fldCharType="begin"/>
    </w:r>
    <w:r>
      <w:rPr>
        <w:rFonts w:hint="eastAsia" w:ascii="仿宋_GB2312" w:hAnsi="仿宋_GB2312" w:eastAsia="仿宋_GB2312" w:cs="仿宋_GB2312"/>
        <w:sz w:val="20"/>
        <w:szCs w:val="24"/>
        <w:lang w:eastAsia="zh-CN"/>
      </w:rPr>
      <w:instrText xml:space="preserve"> PAGE  \* MERGEFORMAT </w:instrText>
    </w:r>
    <w:r>
      <w:rPr>
        <w:rFonts w:hint="eastAsia" w:ascii="仿宋_GB2312" w:hAnsi="仿宋_GB2312" w:eastAsia="仿宋_GB2312" w:cs="仿宋_GB2312"/>
        <w:sz w:val="20"/>
        <w:szCs w:val="24"/>
        <w:lang w:eastAsia="zh-CN"/>
      </w:rPr>
      <w:fldChar w:fldCharType="separate"/>
    </w:r>
    <w:r>
      <w:rPr>
        <w:rFonts w:hint="eastAsia" w:ascii="仿宋_GB2312" w:hAnsi="仿宋_GB2312" w:eastAsia="仿宋_GB2312" w:cs="仿宋_GB2312"/>
        <w:sz w:val="20"/>
        <w:szCs w:val="24"/>
      </w:rPr>
      <w:t>1</w:t>
    </w:r>
    <w:r>
      <w:rPr>
        <w:rFonts w:hint="eastAsia" w:ascii="仿宋_GB2312" w:hAnsi="仿宋_GB2312" w:eastAsia="仿宋_GB2312" w:cs="仿宋_GB2312"/>
        <w:sz w:val="20"/>
        <w:szCs w:val="24"/>
        <w:lang w:eastAsia="zh-CN"/>
      </w:rPr>
      <w:fldChar w:fldCharType="end"/>
    </w:r>
    <w:r>
      <w:rPr>
        <w:rFonts w:hint="eastAsia" w:ascii="仿宋_GB2312" w:hAnsi="仿宋_GB2312" w:eastAsia="仿宋_GB2312" w:cs="仿宋_GB2312"/>
        <w:sz w:val="20"/>
        <w:szCs w:val="2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76B91"/>
    <w:multiLevelType w:val="singleLevel"/>
    <w:tmpl w:val="5CE76B9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57F8D"/>
    <w:rsid w:val="003F1043"/>
    <w:rsid w:val="010454B5"/>
    <w:rsid w:val="01070576"/>
    <w:rsid w:val="01B60662"/>
    <w:rsid w:val="01B7197E"/>
    <w:rsid w:val="01FE6BD3"/>
    <w:rsid w:val="02880B24"/>
    <w:rsid w:val="03CF56A9"/>
    <w:rsid w:val="04414005"/>
    <w:rsid w:val="05310811"/>
    <w:rsid w:val="05A57F8D"/>
    <w:rsid w:val="06A1019B"/>
    <w:rsid w:val="06B025C5"/>
    <w:rsid w:val="06DF3ABF"/>
    <w:rsid w:val="06FF44A5"/>
    <w:rsid w:val="0787613A"/>
    <w:rsid w:val="07C97E1E"/>
    <w:rsid w:val="07D55260"/>
    <w:rsid w:val="08CD2E67"/>
    <w:rsid w:val="08D805CB"/>
    <w:rsid w:val="094F3665"/>
    <w:rsid w:val="099631FE"/>
    <w:rsid w:val="0A4B78BC"/>
    <w:rsid w:val="0AE30B6B"/>
    <w:rsid w:val="0BB57403"/>
    <w:rsid w:val="0C4420E2"/>
    <w:rsid w:val="0C522E33"/>
    <w:rsid w:val="0C5D1866"/>
    <w:rsid w:val="0C71159D"/>
    <w:rsid w:val="0C995686"/>
    <w:rsid w:val="0CB600AE"/>
    <w:rsid w:val="0CEF09E8"/>
    <w:rsid w:val="0D7536C6"/>
    <w:rsid w:val="0E4016AB"/>
    <w:rsid w:val="0E951FBF"/>
    <w:rsid w:val="0EAE655F"/>
    <w:rsid w:val="0EB13CD7"/>
    <w:rsid w:val="0F0256B7"/>
    <w:rsid w:val="0F8E59D4"/>
    <w:rsid w:val="0FC56E2A"/>
    <w:rsid w:val="0FD1063C"/>
    <w:rsid w:val="0FE109EC"/>
    <w:rsid w:val="103B2A18"/>
    <w:rsid w:val="10762975"/>
    <w:rsid w:val="11355610"/>
    <w:rsid w:val="11A16EA6"/>
    <w:rsid w:val="132064FF"/>
    <w:rsid w:val="135527E8"/>
    <w:rsid w:val="13D10A3D"/>
    <w:rsid w:val="16495AC6"/>
    <w:rsid w:val="16587C2F"/>
    <w:rsid w:val="177479BE"/>
    <w:rsid w:val="17D0034D"/>
    <w:rsid w:val="190A4BF6"/>
    <w:rsid w:val="191858FD"/>
    <w:rsid w:val="193A17BF"/>
    <w:rsid w:val="19DB748F"/>
    <w:rsid w:val="1B641114"/>
    <w:rsid w:val="1B856215"/>
    <w:rsid w:val="1CD9416A"/>
    <w:rsid w:val="1D0D6A69"/>
    <w:rsid w:val="1D204E14"/>
    <w:rsid w:val="1DB103C5"/>
    <w:rsid w:val="1EA42C3E"/>
    <w:rsid w:val="211506F8"/>
    <w:rsid w:val="21A722EE"/>
    <w:rsid w:val="237D6D72"/>
    <w:rsid w:val="23A11759"/>
    <w:rsid w:val="23C27B01"/>
    <w:rsid w:val="23D2596A"/>
    <w:rsid w:val="240506AE"/>
    <w:rsid w:val="251E3175"/>
    <w:rsid w:val="25456282"/>
    <w:rsid w:val="25A07F37"/>
    <w:rsid w:val="25DC2283"/>
    <w:rsid w:val="26474216"/>
    <w:rsid w:val="269E4325"/>
    <w:rsid w:val="27DF7F71"/>
    <w:rsid w:val="284109B8"/>
    <w:rsid w:val="296F0453"/>
    <w:rsid w:val="2AAD1CF2"/>
    <w:rsid w:val="2AD1583B"/>
    <w:rsid w:val="2B707C20"/>
    <w:rsid w:val="2B91723A"/>
    <w:rsid w:val="2C017C21"/>
    <w:rsid w:val="2C750783"/>
    <w:rsid w:val="2D322BE4"/>
    <w:rsid w:val="2DCF12B8"/>
    <w:rsid w:val="2E5A33A6"/>
    <w:rsid w:val="2EFD67A2"/>
    <w:rsid w:val="300A274D"/>
    <w:rsid w:val="308170D8"/>
    <w:rsid w:val="3113723D"/>
    <w:rsid w:val="31634C13"/>
    <w:rsid w:val="31731537"/>
    <w:rsid w:val="32254CD1"/>
    <w:rsid w:val="323268AB"/>
    <w:rsid w:val="325319AD"/>
    <w:rsid w:val="32976152"/>
    <w:rsid w:val="342C6B5C"/>
    <w:rsid w:val="34CF0D56"/>
    <w:rsid w:val="35700F2C"/>
    <w:rsid w:val="36CF5AD3"/>
    <w:rsid w:val="37424436"/>
    <w:rsid w:val="38465EF7"/>
    <w:rsid w:val="38492476"/>
    <w:rsid w:val="39655A3D"/>
    <w:rsid w:val="3A7657B7"/>
    <w:rsid w:val="3A9F32FF"/>
    <w:rsid w:val="3AFC7952"/>
    <w:rsid w:val="3C173225"/>
    <w:rsid w:val="3C7F0604"/>
    <w:rsid w:val="3C9E2902"/>
    <w:rsid w:val="3CA117FA"/>
    <w:rsid w:val="3D097281"/>
    <w:rsid w:val="3DDA4888"/>
    <w:rsid w:val="3E20754A"/>
    <w:rsid w:val="3EA22098"/>
    <w:rsid w:val="3F4D36BB"/>
    <w:rsid w:val="3FF96AC9"/>
    <w:rsid w:val="403E7FB8"/>
    <w:rsid w:val="40AC0057"/>
    <w:rsid w:val="41250ED9"/>
    <w:rsid w:val="41745668"/>
    <w:rsid w:val="418D1667"/>
    <w:rsid w:val="41CB08FF"/>
    <w:rsid w:val="425A47E4"/>
    <w:rsid w:val="42ED44E1"/>
    <w:rsid w:val="43EA1891"/>
    <w:rsid w:val="44397F0C"/>
    <w:rsid w:val="449C57C4"/>
    <w:rsid w:val="452E2E10"/>
    <w:rsid w:val="456E5512"/>
    <w:rsid w:val="45D72592"/>
    <w:rsid w:val="460054E7"/>
    <w:rsid w:val="46770A40"/>
    <w:rsid w:val="469F12B0"/>
    <w:rsid w:val="471B2C68"/>
    <w:rsid w:val="47243E7A"/>
    <w:rsid w:val="474B3F05"/>
    <w:rsid w:val="485C2A85"/>
    <w:rsid w:val="49FB06C3"/>
    <w:rsid w:val="4A6B587B"/>
    <w:rsid w:val="4A7140B6"/>
    <w:rsid w:val="4BDA3180"/>
    <w:rsid w:val="4C2C5372"/>
    <w:rsid w:val="4C586441"/>
    <w:rsid w:val="4D0C018E"/>
    <w:rsid w:val="4D4870B4"/>
    <w:rsid w:val="4D767639"/>
    <w:rsid w:val="4D7B16D8"/>
    <w:rsid w:val="4D93104B"/>
    <w:rsid w:val="4E3E33E7"/>
    <w:rsid w:val="4E7F5C58"/>
    <w:rsid w:val="4EA644A7"/>
    <w:rsid w:val="4ECC436B"/>
    <w:rsid w:val="4EEA220F"/>
    <w:rsid w:val="4FFB0F51"/>
    <w:rsid w:val="50AF073F"/>
    <w:rsid w:val="511D340E"/>
    <w:rsid w:val="51B90A8A"/>
    <w:rsid w:val="522E6584"/>
    <w:rsid w:val="52312AA4"/>
    <w:rsid w:val="528B2778"/>
    <w:rsid w:val="531141E2"/>
    <w:rsid w:val="532B4880"/>
    <w:rsid w:val="53F570A2"/>
    <w:rsid w:val="540C76E8"/>
    <w:rsid w:val="552C5B75"/>
    <w:rsid w:val="564219E8"/>
    <w:rsid w:val="57A072EE"/>
    <w:rsid w:val="596D4E68"/>
    <w:rsid w:val="5BAD4580"/>
    <w:rsid w:val="5CEF5C9B"/>
    <w:rsid w:val="5D8D3851"/>
    <w:rsid w:val="5DC723D4"/>
    <w:rsid w:val="5EEE79CB"/>
    <w:rsid w:val="5F2C6BF8"/>
    <w:rsid w:val="60AB6A27"/>
    <w:rsid w:val="60BF50C1"/>
    <w:rsid w:val="61A2765F"/>
    <w:rsid w:val="61D5318F"/>
    <w:rsid w:val="621B4176"/>
    <w:rsid w:val="62276E3A"/>
    <w:rsid w:val="622A38E2"/>
    <w:rsid w:val="626A15E2"/>
    <w:rsid w:val="62E70A4E"/>
    <w:rsid w:val="62E871C7"/>
    <w:rsid w:val="63972DF0"/>
    <w:rsid w:val="64213D79"/>
    <w:rsid w:val="67477D2E"/>
    <w:rsid w:val="676133A0"/>
    <w:rsid w:val="680D4E2C"/>
    <w:rsid w:val="68CC1861"/>
    <w:rsid w:val="69454077"/>
    <w:rsid w:val="697616D0"/>
    <w:rsid w:val="69EE12A9"/>
    <w:rsid w:val="6A32088A"/>
    <w:rsid w:val="6ABF47C4"/>
    <w:rsid w:val="6B3E3DDE"/>
    <w:rsid w:val="6BC7303C"/>
    <w:rsid w:val="6C1154CE"/>
    <w:rsid w:val="6D1208C1"/>
    <w:rsid w:val="6D1B69C5"/>
    <w:rsid w:val="6E556A5D"/>
    <w:rsid w:val="6E7248EB"/>
    <w:rsid w:val="6EF21B83"/>
    <w:rsid w:val="70010AC1"/>
    <w:rsid w:val="712A4F8A"/>
    <w:rsid w:val="724D7396"/>
    <w:rsid w:val="725856F3"/>
    <w:rsid w:val="726A0381"/>
    <w:rsid w:val="7302583F"/>
    <w:rsid w:val="75A2231B"/>
    <w:rsid w:val="75FD22AA"/>
    <w:rsid w:val="762C49B1"/>
    <w:rsid w:val="76A73FA5"/>
    <w:rsid w:val="775A6FC0"/>
    <w:rsid w:val="77D16BD4"/>
    <w:rsid w:val="77F91741"/>
    <w:rsid w:val="78354750"/>
    <w:rsid w:val="78DB11CA"/>
    <w:rsid w:val="78DF61BB"/>
    <w:rsid w:val="78F54120"/>
    <w:rsid w:val="7941312E"/>
    <w:rsid w:val="79AA7172"/>
    <w:rsid w:val="79C03B29"/>
    <w:rsid w:val="79D716C3"/>
    <w:rsid w:val="79D72C60"/>
    <w:rsid w:val="79D873DC"/>
    <w:rsid w:val="7B3D0BAB"/>
    <w:rsid w:val="7B86615E"/>
    <w:rsid w:val="7BB5752F"/>
    <w:rsid w:val="7C514C69"/>
    <w:rsid w:val="7C6F2A2D"/>
    <w:rsid w:val="7C9B6AF8"/>
    <w:rsid w:val="7CB83D7A"/>
    <w:rsid w:val="7CCD7F1F"/>
    <w:rsid w:val="7CFE0F2D"/>
    <w:rsid w:val="7D2466A9"/>
    <w:rsid w:val="7DB62C08"/>
    <w:rsid w:val="7E0F3C16"/>
    <w:rsid w:val="7E490726"/>
    <w:rsid w:val="7E640169"/>
    <w:rsid w:val="7E9669F1"/>
    <w:rsid w:val="7F37779C"/>
    <w:rsid w:val="7F600FAE"/>
    <w:rsid w:val="7FBB73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2018-03-09T02:09:00Z</dcterms:created>
  <dc:creator>祁飞黄-RFC</dc:creator>
  <cp:lastModifiedBy>张翠</cp:lastModifiedBy>
  <cp:lastPrinted>2019-07-17T00:58:00Z</cp:lastPrinted>
  <dcterms:modified xsi:type="dcterms:W3CDTF">2019-07-30T08:37:03Z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