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Verdana" w:hAnsi="Verdana" w:cs="Verdana"/>
          <w:b/>
          <w:i w:val="0"/>
          <w:caps w:val="0"/>
          <w:color w:val="399AD6"/>
          <w:spacing w:val="0"/>
          <w:sz w:val="31"/>
          <w:szCs w:val="31"/>
          <w:bdr w:val="none" w:color="auto" w:sz="0" w:space="0"/>
          <w:shd w:val="clear" w:fill="FFFFFF"/>
        </w:rPr>
      </w:pPr>
      <w:bookmarkStart w:id="0" w:name="_GoBack"/>
      <w:r>
        <w:rPr>
          <w:rFonts w:hint="default" w:ascii="Verdana" w:hAnsi="Verdana" w:cs="Verdana"/>
          <w:b/>
          <w:i w:val="0"/>
          <w:caps w:val="0"/>
          <w:color w:val="399AD6"/>
          <w:spacing w:val="0"/>
          <w:sz w:val="31"/>
          <w:szCs w:val="31"/>
          <w:shd w:val="clear" w:fill="FFFFFF"/>
        </w:rPr>
        <w:t>2019年</w:t>
      </w:r>
      <w:r>
        <w:rPr>
          <w:rFonts w:hint="default" w:ascii="Verdana" w:hAnsi="Verdana" w:cs="Verdana"/>
          <w:b/>
          <w:i w:val="0"/>
          <w:caps w:val="0"/>
          <w:color w:val="399AD6"/>
          <w:spacing w:val="0"/>
          <w:sz w:val="31"/>
          <w:szCs w:val="31"/>
          <w:bdr w:val="none" w:color="auto" w:sz="0" w:space="0"/>
          <w:shd w:val="clear" w:fill="FFFFFF"/>
        </w:rPr>
        <w:t>铜陵市妇幼保健院(第四人民医院)护理人员招聘拟录用人员名单公示</w:t>
      </w:r>
    </w:p>
    <w:bookmarkEnd w:id="0"/>
    <w:p>
      <w:r>
        <w:drawing>
          <wp:inline distT="0" distB="0" distL="114300" distR="114300">
            <wp:extent cx="5128895" cy="5963285"/>
            <wp:effectExtent l="0" t="0" r="14605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28895" cy="596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F163C7"/>
    <w:rsid w:val="54F163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2019-07-29T04:12:00Z</dcterms:created>
  <dc:creator>ASUS</dc:creator>
  <cp:lastModifiedBy>ASUS</cp:lastModifiedBy>
  <dcterms:modified xsi:type="dcterms:W3CDTF">2019-07-29T04:12:44Z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