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560" w:lineRule="atLeast"/>
        <w:ind w:left="0" w:right="0" w:firstLine="0"/>
        <w:jc w:val="center"/>
        <w:rPr>
          <w:rFonts w:hint="eastAsia" w:ascii="宋体" w:hAnsi="宋体" w:eastAsia="宋体" w:cs="宋体"/>
          <w:b w:val="0"/>
          <w:i w:val="0"/>
          <w:caps w:val="0"/>
          <w:color w:val="666666"/>
          <w:spacing w:val="0"/>
          <w:sz w:val="21"/>
          <w:szCs w:val="21"/>
        </w:rPr>
      </w:pPr>
      <w:bookmarkStart w:id="0" w:name="_GoBack"/>
      <w:bookmarkEnd w:id="0"/>
      <w:r>
        <w:rPr>
          <w:rFonts w:hint="eastAsia" w:ascii="宋体" w:hAnsi="宋体" w:eastAsia="宋体" w:cs="宋体"/>
          <w:b w:val="0"/>
          <w:i w:val="0"/>
          <w:caps w:val="0"/>
          <w:color w:val="666666"/>
          <w:spacing w:val="0"/>
          <w:kern w:val="0"/>
          <w:sz w:val="44"/>
          <w:szCs w:val="44"/>
          <w:shd w:val="clear" w:fill="FFFFFF"/>
          <w:lang w:val="en-US" w:eastAsia="zh-CN" w:bidi="ar"/>
        </w:rPr>
        <w:t>面试考生纪律</w:t>
      </w:r>
    </w:p>
    <w:p>
      <w:pPr>
        <w:keepNext w:val="0"/>
        <w:keepLines w:val="0"/>
        <w:widowControl/>
        <w:suppressLineNumbers w:val="0"/>
        <w:shd w:val="clear" w:fill="FFFFFF"/>
        <w:spacing w:before="0" w:beforeAutospacing="0" w:after="0" w:afterAutospacing="0" w:line="560" w:lineRule="atLeast"/>
        <w:ind w:left="0" w:right="0" w:firstLine="0"/>
        <w:jc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1．考生应携带本人有效身份证、笔试准考证和面试通知单，在规定时间到达指定地点候考。超过时间仍未到达的，按弃权处理。未携带有效身份证、笔试准考证和面试通知单的，不得参加面试。</w:t>
      </w:r>
    </w:p>
    <w:p>
      <w:pPr>
        <w:keepNext w:val="0"/>
        <w:keepLines w:val="0"/>
        <w:widowControl/>
        <w:suppressLineNumbers w:val="0"/>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2．考生应遵守考场封闭管理规定。进入考点即关闭手机等通讯工具及其他智能穿戴设备并交相关工作人员，面试结束取回，离开考场才能开启。</w:t>
      </w:r>
    </w:p>
    <w:p>
      <w:pPr>
        <w:keepNext w:val="0"/>
        <w:keepLines w:val="0"/>
        <w:widowControl/>
        <w:suppressLineNumbers w:val="0"/>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3．考生通过抽签确定面试顺序。在相应的候考室，每个岗位派一名考生代表抽签确定该岗位面试顺序。之后，每名考生依次抽签确定面试顺序号。考生应牢记自己的抽签顺序号，不得交换抽签顺序号，不得向他人透露抽签顺序号信息。</w:t>
      </w:r>
    </w:p>
    <w:p>
      <w:pPr>
        <w:keepNext w:val="0"/>
        <w:keepLines w:val="0"/>
        <w:widowControl/>
        <w:suppressLineNumbers w:val="0"/>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4．考生应服从统一管理，文明候考。不大声喧哗，不破坏卫生，不在考场内抽烟，不擅自离开候考室，特殊情况需经工作人员同意并陪同前往。</w:t>
      </w:r>
    </w:p>
    <w:p>
      <w:pPr>
        <w:keepNext w:val="0"/>
        <w:keepLines w:val="0"/>
        <w:widowControl/>
        <w:suppressLineNumbers w:val="0"/>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5．考生应遵守面试纪律，文明应考。不穿有职业特征的服装，不携带任何物品、不佩戴手表或饰品进入面试考场。面试过程中，不以任何方式向考官或考场内工作人员透露本人姓名、毕业学校、工作单位等个人信息。</w:t>
      </w:r>
    </w:p>
    <w:p>
      <w:pPr>
        <w:keepNext w:val="0"/>
        <w:keepLines w:val="0"/>
        <w:widowControl/>
        <w:suppressLineNumbers w:val="0"/>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6．面试结束后，不得带走或损毁面试器材。到指定地点等候本人面试成绩，须保持安静，不得泄露面试试题信息。得到成绩后须立即离场，不在考点内逗留。</w:t>
      </w:r>
    </w:p>
    <w:p>
      <w:pPr>
        <w:keepNext w:val="0"/>
        <w:keepLines w:val="0"/>
        <w:widowControl/>
        <w:suppressLineNumbers w:val="0"/>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7．不得做违反考试公平公正原则的其他事情。</w:t>
      </w:r>
    </w:p>
    <w:p>
      <w:pPr>
        <w:keepNext w:val="0"/>
        <w:keepLines w:val="0"/>
        <w:widowControl/>
        <w:suppressLineNumbers w:val="0"/>
        <w:shd w:val="clear" w:fill="FFFFFF"/>
        <w:spacing w:before="0" w:beforeAutospacing="0" w:after="0" w:afterAutospacing="0" w:line="520" w:lineRule="atLeast"/>
        <w:ind w:left="0" w:right="0" w:firstLine="480"/>
        <w:jc w:val="left"/>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以上规定，如果违反，视情节轻重取消本次考试资格或宣布本次考试成绩无效，并按相关纪律进行处理。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F4B8F"/>
    <w:rsid w:val="77FF4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2019-07-29T10:02:00Z</dcterms:created>
  <dc:creator>陌上~夕舞诺</dc:creator>
  <cp:lastModifiedBy>陌上~夕舞诺</cp:lastModifiedBy>
  <dcterms:modified xsi:type="dcterms:W3CDTF">2019-07-29T10:03:00Z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