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i w:val="0"/>
          <w:caps w:val="0"/>
          <w:color w:val="222222"/>
          <w:spacing w:val="0"/>
          <w:sz w:val="27"/>
          <w:szCs w:val="27"/>
          <w:shd w:val="clear" w:fill="FFFFFF"/>
          <w:lang w:val="en-US" w:eastAsia="zh-CN"/>
        </w:rPr>
      </w:pPr>
      <w:r>
        <w:rPr>
          <w:rFonts w:ascii="微软雅黑" w:hAnsi="微软雅黑" w:eastAsia="微软雅黑" w:cs="微软雅黑"/>
          <w:i w:val="0"/>
          <w:caps w:val="0"/>
          <w:color w:val="222222"/>
          <w:spacing w:val="0"/>
          <w:sz w:val="27"/>
          <w:szCs w:val="27"/>
          <w:shd w:val="clear" w:fill="FFFFFF"/>
        </w:rPr>
        <w:t>2019年无锡市第五人民医院高端及紧缺岗位人员招聘第二轮招聘成绩公示及体检</w:t>
      </w:r>
      <w:r>
        <w:rPr>
          <w:rFonts w:hint="eastAsia" w:ascii="微软雅黑" w:hAnsi="微软雅黑" w:eastAsia="微软雅黑" w:cs="微软雅黑"/>
          <w:i w:val="0"/>
          <w:caps w:val="0"/>
          <w:color w:val="222222"/>
          <w:spacing w:val="0"/>
          <w:sz w:val="27"/>
          <w:szCs w:val="27"/>
          <w:shd w:val="clear" w:fill="FFFFFF"/>
          <w:lang w:val="en-US" w:eastAsia="zh-CN"/>
        </w:rPr>
        <w:t>名单</w:t>
      </w:r>
    </w:p>
    <w:tbl>
      <w:tblPr>
        <w:tblW w:w="6536" w:type="dxa"/>
        <w:tblInd w:w="0" w:type="dxa"/>
        <w:shd w:val="clear" w:color="auto" w:fill="FFFFFF"/>
        <w:tblLayout w:type="fixed"/>
        <w:tblCellMar>
          <w:top w:w="0" w:type="dxa"/>
          <w:left w:w="0" w:type="dxa"/>
          <w:bottom w:w="0" w:type="dxa"/>
          <w:right w:w="0" w:type="dxa"/>
        </w:tblCellMar>
      </w:tblPr>
      <w:tblGrid>
        <w:gridCol w:w="889"/>
        <w:gridCol w:w="914"/>
        <w:gridCol w:w="989"/>
        <w:gridCol w:w="1265"/>
        <w:gridCol w:w="1202"/>
        <w:gridCol w:w="1277"/>
      </w:tblGrid>
      <w:tr>
        <w:tblPrEx>
          <w:shd w:val="clear" w:color="auto" w:fill="FFFFFF"/>
          <w:tblLayout w:type="fixed"/>
          <w:tblCellMar>
            <w:top w:w="0" w:type="dxa"/>
            <w:left w:w="0" w:type="dxa"/>
            <w:bottom w:w="0" w:type="dxa"/>
            <w:right w:w="0" w:type="dxa"/>
          </w:tblCellMar>
        </w:tblPrEx>
        <w:trPr>
          <w:trHeight w:val="789" w:hRule="atLeast"/>
        </w:trPr>
        <w:tc>
          <w:tcPr>
            <w:tcW w:w="889" w:type="dxa"/>
            <w:tcBorders>
              <w:top w:val="single" w:color="000000" w:sz="4" w:space="0"/>
              <w:left w:val="single" w:color="000000" w:sz="4" w:space="0"/>
              <w:bottom w:val="single" w:color="666666" w:sz="4" w:space="0"/>
              <w:right w:val="single" w:color="666666" w:sz="4" w:space="0"/>
            </w:tcBorders>
            <w:shd w:val="clear" w:color="auto" w:fill="FFFFFF"/>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ascii="微软雅黑" w:hAnsi="微软雅黑" w:eastAsia="微软雅黑" w:cs="微软雅黑"/>
                <w:color w:val="222222"/>
                <w:u w:val="none"/>
              </w:rPr>
            </w:pPr>
            <w:r>
              <w:rPr>
                <w:rStyle w:val="5"/>
                <w:rFonts w:ascii="方正仿宋_GBK" w:hAnsi="方正仿宋_GBK" w:eastAsia="方正仿宋_GBK" w:cs="方正仿宋_GBK"/>
                <w:i w:val="0"/>
                <w:caps w:val="0"/>
                <w:color w:val="222222"/>
                <w:spacing w:val="0"/>
                <w:sz w:val="20"/>
                <w:szCs w:val="20"/>
                <w:u w:val="none"/>
                <w:bdr w:val="none" w:color="auto" w:sz="0" w:space="0"/>
              </w:rPr>
              <w:t>岗位代码</w:t>
            </w:r>
          </w:p>
        </w:tc>
        <w:tc>
          <w:tcPr>
            <w:tcW w:w="914" w:type="dxa"/>
            <w:tcBorders>
              <w:top w:val="single" w:color="000000" w:sz="4" w:space="0"/>
              <w:left w:val="nil"/>
              <w:bottom w:val="single" w:color="666666" w:sz="4" w:space="0"/>
              <w:right w:val="single" w:color="666666" w:sz="4" w:space="0"/>
            </w:tcBorders>
            <w:shd w:val="clear" w:color="auto" w:fill="FFFFFF"/>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color w:val="222222"/>
                <w:u w:val="none"/>
              </w:rPr>
            </w:pPr>
            <w:r>
              <w:rPr>
                <w:rStyle w:val="5"/>
                <w:rFonts w:hint="default" w:ascii="方正仿宋_GBK" w:hAnsi="方正仿宋_GBK" w:eastAsia="方正仿宋_GBK" w:cs="方正仿宋_GBK"/>
                <w:i w:val="0"/>
                <w:caps w:val="0"/>
                <w:color w:val="222222"/>
                <w:spacing w:val="0"/>
                <w:sz w:val="20"/>
                <w:szCs w:val="20"/>
                <w:u w:val="none"/>
                <w:bdr w:val="none" w:color="auto" w:sz="0" w:space="0"/>
              </w:rPr>
              <w:t>报考岗位</w:t>
            </w:r>
          </w:p>
        </w:tc>
        <w:tc>
          <w:tcPr>
            <w:tcW w:w="989" w:type="dxa"/>
            <w:tcBorders>
              <w:top w:val="single" w:color="000000" w:sz="4" w:space="0"/>
              <w:left w:val="nil"/>
              <w:bottom w:val="single" w:color="666666" w:sz="4" w:space="0"/>
              <w:right w:val="single" w:color="666666" w:sz="4" w:space="0"/>
            </w:tcBorders>
            <w:shd w:val="clear" w:color="auto" w:fill="FFFFFF"/>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color w:val="222222"/>
                <w:u w:val="none"/>
              </w:rPr>
            </w:pPr>
            <w:r>
              <w:rPr>
                <w:rStyle w:val="5"/>
                <w:rFonts w:hint="default" w:ascii="方正仿宋_GBK" w:hAnsi="方正仿宋_GBK" w:eastAsia="方正仿宋_GBK" w:cs="方正仿宋_GBK"/>
                <w:i w:val="0"/>
                <w:caps w:val="0"/>
                <w:color w:val="222222"/>
                <w:spacing w:val="0"/>
                <w:sz w:val="20"/>
                <w:szCs w:val="20"/>
                <w:u w:val="none"/>
                <w:bdr w:val="none" w:color="auto" w:sz="0" w:space="0"/>
              </w:rPr>
              <w:t>抽签号</w:t>
            </w:r>
          </w:p>
        </w:tc>
        <w:tc>
          <w:tcPr>
            <w:tcW w:w="1265" w:type="dxa"/>
            <w:tcBorders>
              <w:top w:val="single" w:color="000000" w:sz="4" w:space="0"/>
              <w:left w:val="nil"/>
              <w:bottom w:val="single" w:color="666666" w:sz="4" w:space="0"/>
              <w:right w:val="single" w:color="666666" w:sz="4" w:space="0"/>
            </w:tcBorders>
            <w:shd w:val="clear" w:color="auto" w:fill="FFFFFF"/>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color w:val="222222"/>
                <w:u w:val="none"/>
              </w:rPr>
            </w:pPr>
            <w:r>
              <w:rPr>
                <w:rStyle w:val="5"/>
                <w:rFonts w:hint="default" w:ascii="方正仿宋_GBK" w:hAnsi="方正仿宋_GBK" w:eastAsia="方正仿宋_GBK" w:cs="方正仿宋_GBK"/>
                <w:i w:val="0"/>
                <w:caps w:val="0"/>
                <w:color w:val="222222"/>
                <w:spacing w:val="0"/>
                <w:sz w:val="20"/>
                <w:szCs w:val="20"/>
                <w:u w:val="none"/>
                <w:bdr w:val="none" w:color="auto" w:sz="0" w:space="0"/>
              </w:rPr>
              <w:t>面试成绩</w:t>
            </w:r>
          </w:p>
        </w:tc>
        <w:tc>
          <w:tcPr>
            <w:tcW w:w="1202" w:type="dxa"/>
            <w:tcBorders>
              <w:top w:val="single" w:color="000000" w:sz="4" w:space="0"/>
              <w:left w:val="nil"/>
              <w:bottom w:val="single" w:color="666666" w:sz="4" w:space="0"/>
              <w:right w:val="single" w:color="666666" w:sz="4" w:space="0"/>
            </w:tcBorders>
            <w:shd w:val="clear" w:color="auto" w:fill="FFFFFF"/>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color w:val="222222"/>
                <w:u w:val="none"/>
              </w:rPr>
            </w:pPr>
            <w:r>
              <w:rPr>
                <w:rStyle w:val="5"/>
                <w:rFonts w:hint="default" w:ascii="方正仿宋_GBK" w:hAnsi="方正仿宋_GBK" w:eastAsia="方正仿宋_GBK" w:cs="方正仿宋_GBK"/>
                <w:i w:val="0"/>
                <w:caps w:val="0"/>
                <w:color w:val="222222"/>
                <w:spacing w:val="0"/>
                <w:sz w:val="20"/>
                <w:szCs w:val="20"/>
                <w:u w:val="none"/>
                <w:bdr w:val="none" w:color="auto" w:sz="0" w:space="0"/>
              </w:rPr>
              <w:t>成绩排名</w:t>
            </w:r>
          </w:p>
        </w:tc>
        <w:tc>
          <w:tcPr>
            <w:tcW w:w="1277" w:type="dxa"/>
            <w:tcBorders>
              <w:top w:val="single" w:color="000000" w:sz="4" w:space="0"/>
              <w:left w:val="nil"/>
              <w:bottom w:val="single" w:color="666666" w:sz="4" w:space="0"/>
              <w:right w:val="single" w:color="666666" w:sz="4" w:space="0"/>
            </w:tcBorders>
            <w:shd w:val="clear" w:color="auto" w:fill="FFFFFF"/>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color w:val="222222"/>
                <w:u w:val="none"/>
              </w:rPr>
            </w:pPr>
            <w:r>
              <w:rPr>
                <w:rStyle w:val="5"/>
                <w:rFonts w:hint="default" w:ascii="方正仿宋_GBK" w:hAnsi="方正仿宋_GBK" w:eastAsia="方正仿宋_GBK" w:cs="方正仿宋_GBK"/>
                <w:i w:val="0"/>
                <w:caps w:val="0"/>
                <w:color w:val="222222"/>
                <w:spacing w:val="0"/>
                <w:sz w:val="20"/>
                <w:szCs w:val="20"/>
                <w:u w:val="none"/>
                <w:bdr w:val="none" w:color="auto" w:sz="0" w:space="0"/>
              </w:rPr>
              <w:t>是否进入体检</w:t>
            </w:r>
          </w:p>
        </w:tc>
      </w:tr>
      <w:tr>
        <w:tblPrEx>
          <w:shd w:val="clear" w:color="auto" w:fill="FFFFFF"/>
          <w:tblLayout w:type="fixed"/>
          <w:tblCellMar>
            <w:top w:w="0" w:type="dxa"/>
            <w:left w:w="0" w:type="dxa"/>
            <w:bottom w:w="0" w:type="dxa"/>
            <w:right w:w="0" w:type="dxa"/>
          </w:tblCellMar>
        </w:tblPrEx>
        <w:trPr>
          <w:trHeight w:val="990" w:hRule="atLeast"/>
        </w:trPr>
        <w:tc>
          <w:tcPr>
            <w:tcW w:w="889" w:type="dxa"/>
            <w:vMerge w:val="restart"/>
            <w:tcBorders>
              <w:top w:val="nil"/>
              <w:left w:val="single" w:color="000000" w:sz="4" w:space="0"/>
              <w:bottom w:val="single" w:color="666666" w:sz="4" w:space="0"/>
              <w:right w:val="single" w:color="666666" w:sz="4" w:space="0"/>
            </w:tcBorders>
            <w:shd w:val="clear" w:color="auto" w:fill="FFFFFF"/>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color w:val="222222"/>
                <w:u w:val="none"/>
              </w:rPr>
            </w:pPr>
            <w:r>
              <w:rPr>
                <w:rFonts w:hint="default" w:ascii="Times New Roman" w:hAnsi="Times New Roman" w:eastAsia="微软雅黑" w:cs="Times New Roman"/>
                <w:i w:val="0"/>
                <w:caps w:val="0"/>
                <w:color w:val="222222"/>
                <w:spacing w:val="0"/>
                <w:sz w:val="20"/>
                <w:szCs w:val="20"/>
                <w:u w:val="none"/>
                <w:bdr w:val="none" w:color="auto" w:sz="0" w:space="0"/>
              </w:rPr>
              <w:t>J128</w:t>
            </w:r>
          </w:p>
        </w:tc>
        <w:tc>
          <w:tcPr>
            <w:tcW w:w="914" w:type="dxa"/>
            <w:vMerge w:val="restart"/>
            <w:tcBorders>
              <w:top w:val="nil"/>
              <w:left w:val="nil"/>
              <w:bottom w:val="single" w:color="666666" w:sz="4" w:space="0"/>
              <w:right w:val="single" w:color="666666" w:sz="4" w:space="0"/>
            </w:tcBorders>
            <w:shd w:val="clear" w:color="auto" w:fill="FFFFFF"/>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color w:val="222222"/>
                <w:u w:val="none"/>
              </w:rPr>
            </w:pPr>
            <w:r>
              <w:rPr>
                <w:rFonts w:hint="default" w:ascii="方正仿宋_GBK" w:hAnsi="方正仿宋_GBK" w:eastAsia="方正仿宋_GBK" w:cs="方正仿宋_GBK"/>
                <w:i w:val="0"/>
                <w:caps w:val="0"/>
                <w:color w:val="222222"/>
                <w:spacing w:val="0"/>
                <w:sz w:val="20"/>
                <w:szCs w:val="20"/>
                <w:u w:val="none"/>
                <w:bdr w:val="none" w:color="auto" w:sz="0" w:space="0"/>
              </w:rPr>
              <w:t>皮肤科</w:t>
            </w:r>
          </w:p>
        </w:tc>
        <w:tc>
          <w:tcPr>
            <w:tcW w:w="989" w:type="dxa"/>
            <w:tcBorders>
              <w:top w:val="nil"/>
              <w:left w:val="nil"/>
              <w:bottom w:val="single" w:color="666666" w:sz="4" w:space="0"/>
              <w:right w:val="single" w:color="666666" w:sz="4" w:space="0"/>
            </w:tcBorders>
            <w:shd w:val="clear" w:color="auto" w:fill="FFFFFF"/>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color w:val="222222"/>
                <w:u w:val="none"/>
              </w:rPr>
            </w:pPr>
            <w:r>
              <w:rPr>
                <w:rFonts w:hint="default" w:ascii="Times New Roman" w:hAnsi="Times New Roman" w:eastAsia="微软雅黑" w:cs="Times New Roman"/>
                <w:i w:val="0"/>
                <w:caps w:val="0"/>
                <w:color w:val="222222"/>
                <w:spacing w:val="0"/>
                <w:sz w:val="20"/>
                <w:szCs w:val="20"/>
                <w:u w:val="none"/>
                <w:bdr w:val="none" w:color="auto" w:sz="0" w:space="0"/>
              </w:rPr>
              <w:t>01</w:t>
            </w:r>
          </w:p>
        </w:tc>
        <w:tc>
          <w:tcPr>
            <w:tcW w:w="1265" w:type="dxa"/>
            <w:tcBorders>
              <w:top w:val="nil"/>
              <w:left w:val="nil"/>
              <w:bottom w:val="single" w:color="666666" w:sz="4" w:space="0"/>
              <w:right w:val="single" w:color="666666" w:sz="4" w:space="0"/>
            </w:tcBorders>
            <w:shd w:val="clear" w:color="auto" w:fill="FFFFFF"/>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color w:val="222222"/>
                <w:u w:val="none"/>
              </w:rPr>
            </w:pPr>
            <w:r>
              <w:rPr>
                <w:rFonts w:hint="default" w:ascii="Times New Roman" w:hAnsi="Times New Roman" w:eastAsia="微软雅黑" w:cs="Times New Roman"/>
                <w:i w:val="0"/>
                <w:caps w:val="0"/>
                <w:color w:val="222222"/>
                <w:spacing w:val="0"/>
                <w:sz w:val="20"/>
                <w:szCs w:val="20"/>
                <w:u w:val="none"/>
                <w:bdr w:val="none" w:color="auto" w:sz="0" w:space="0"/>
              </w:rPr>
              <w:t>80.33</w:t>
            </w:r>
          </w:p>
        </w:tc>
        <w:tc>
          <w:tcPr>
            <w:tcW w:w="1202" w:type="dxa"/>
            <w:tcBorders>
              <w:top w:val="nil"/>
              <w:left w:val="nil"/>
              <w:bottom w:val="single" w:color="666666" w:sz="4" w:space="0"/>
              <w:right w:val="single" w:color="666666" w:sz="4" w:space="0"/>
            </w:tcBorders>
            <w:shd w:val="clear" w:color="auto" w:fill="FFFFFF"/>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color w:val="222222"/>
                <w:u w:val="none"/>
              </w:rPr>
            </w:pPr>
            <w:r>
              <w:rPr>
                <w:rFonts w:hint="default" w:ascii="Times New Roman" w:hAnsi="Times New Roman" w:eastAsia="微软雅黑" w:cs="Times New Roman"/>
                <w:i w:val="0"/>
                <w:caps w:val="0"/>
                <w:color w:val="222222"/>
                <w:spacing w:val="0"/>
                <w:sz w:val="20"/>
                <w:szCs w:val="20"/>
                <w:u w:val="none"/>
                <w:bdr w:val="none" w:color="auto" w:sz="0" w:space="0"/>
              </w:rPr>
              <w:t>1</w:t>
            </w:r>
          </w:p>
        </w:tc>
        <w:tc>
          <w:tcPr>
            <w:tcW w:w="1277" w:type="dxa"/>
            <w:tcBorders>
              <w:top w:val="nil"/>
              <w:left w:val="nil"/>
              <w:bottom w:val="single" w:color="666666" w:sz="4" w:space="0"/>
              <w:right w:val="single" w:color="666666" w:sz="4" w:space="0"/>
            </w:tcBorders>
            <w:shd w:val="clear" w:color="auto" w:fill="FFFFFF"/>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color w:val="222222"/>
                <w:u w:val="none"/>
              </w:rPr>
            </w:pPr>
            <w:r>
              <w:rPr>
                <w:rFonts w:hint="default" w:ascii="方正仿宋_GBK" w:hAnsi="方正仿宋_GBK" w:eastAsia="方正仿宋_GBK" w:cs="方正仿宋_GBK"/>
                <w:i w:val="0"/>
                <w:caps w:val="0"/>
                <w:color w:val="222222"/>
                <w:spacing w:val="0"/>
                <w:sz w:val="20"/>
                <w:szCs w:val="20"/>
                <w:u w:val="none"/>
                <w:bdr w:val="none" w:color="auto" w:sz="0" w:space="0"/>
              </w:rPr>
              <w:t>是</w:t>
            </w:r>
          </w:p>
        </w:tc>
      </w:tr>
      <w:tr>
        <w:tblPrEx>
          <w:shd w:val="clear" w:color="auto" w:fill="FFFFFF"/>
          <w:tblLayout w:type="fixed"/>
          <w:tblCellMar>
            <w:top w:w="0" w:type="dxa"/>
            <w:left w:w="0" w:type="dxa"/>
            <w:bottom w:w="0" w:type="dxa"/>
            <w:right w:w="0" w:type="dxa"/>
          </w:tblCellMar>
        </w:tblPrEx>
        <w:trPr>
          <w:trHeight w:val="990" w:hRule="atLeast"/>
        </w:trPr>
        <w:tc>
          <w:tcPr>
            <w:tcW w:w="889" w:type="dxa"/>
            <w:vMerge w:val="continue"/>
            <w:tcBorders>
              <w:top w:val="nil"/>
              <w:left w:val="single" w:color="000000" w:sz="4" w:space="0"/>
              <w:bottom w:val="single" w:color="666666" w:sz="4" w:space="0"/>
              <w:right w:val="single" w:color="666666" w:sz="4" w:space="0"/>
            </w:tcBorders>
            <w:shd w:val="clear" w:color="auto" w:fill="FFFFFF"/>
            <w:tcMar>
              <w:top w:w="63" w:type="dxa"/>
              <w:left w:w="63" w:type="dxa"/>
              <w:bottom w:w="63" w:type="dxa"/>
              <w:right w:w="63" w:type="dxa"/>
            </w:tcMar>
            <w:vAlign w:val="center"/>
          </w:tcPr>
          <w:p>
            <w:pPr>
              <w:jc w:val="both"/>
              <w:rPr>
                <w:rFonts w:hint="eastAsia" w:ascii="微软雅黑" w:hAnsi="微软雅黑" w:eastAsia="微软雅黑" w:cs="微软雅黑"/>
                <w:i w:val="0"/>
                <w:caps w:val="0"/>
                <w:color w:val="333333"/>
                <w:spacing w:val="0"/>
                <w:sz w:val="17"/>
                <w:szCs w:val="17"/>
                <w:u w:val="none"/>
              </w:rPr>
            </w:pPr>
          </w:p>
        </w:tc>
        <w:tc>
          <w:tcPr>
            <w:tcW w:w="914" w:type="dxa"/>
            <w:vMerge w:val="continue"/>
            <w:tcBorders>
              <w:top w:val="nil"/>
              <w:left w:val="nil"/>
              <w:bottom w:val="single" w:color="666666" w:sz="4" w:space="0"/>
              <w:right w:val="single" w:color="666666" w:sz="4" w:space="0"/>
            </w:tcBorders>
            <w:shd w:val="clear" w:color="auto" w:fill="FFFFFF"/>
            <w:tcMar>
              <w:top w:w="63" w:type="dxa"/>
              <w:left w:w="63" w:type="dxa"/>
              <w:bottom w:w="63" w:type="dxa"/>
              <w:right w:w="63" w:type="dxa"/>
            </w:tcMar>
            <w:vAlign w:val="center"/>
          </w:tcPr>
          <w:p>
            <w:pPr>
              <w:jc w:val="both"/>
              <w:rPr>
                <w:rFonts w:hint="eastAsia" w:ascii="微软雅黑" w:hAnsi="微软雅黑" w:eastAsia="微软雅黑" w:cs="微软雅黑"/>
                <w:i w:val="0"/>
                <w:caps w:val="0"/>
                <w:color w:val="333333"/>
                <w:spacing w:val="0"/>
                <w:sz w:val="17"/>
                <w:szCs w:val="17"/>
                <w:u w:val="none"/>
              </w:rPr>
            </w:pPr>
          </w:p>
        </w:tc>
        <w:tc>
          <w:tcPr>
            <w:tcW w:w="989" w:type="dxa"/>
            <w:tcBorders>
              <w:top w:val="nil"/>
              <w:left w:val="nil"/>
              <w:bottom w:val="single" w:color="666666" w:sz="4" w:space="0"/>
              <w:right w:val="single" w:color="666666" w:sz="4" w:space="0"/>
            </w:tcBorders>
            <w:shd w:val="clear" w:color="auto" w:fill="FFFFFF"/>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color w:val="222222"/>
                <w:u w:val="none"/>
              </w:rPr>
            </w:pPr>
            <w:r>
              <w:rPr>
                <w:rFonts w:hint="default" w:ascii="Times New Roman" w:hAnsi="Times New Roman" w:eastAsia="微软雅黑" w:cs="Times New Roman"/>
                <w:i w:val="0"/>
                <w:caps w:val="0"/>
                <w:color w:val="222222"/>
                <w:spacing w:val="0"/>
                <w:sz w:val="20"/>
                <w:szCs w:val="20"/>
                <w:u w:val="none"/>
                <w:bdr w:val="none" w:color="auto" w:sz="0" w:space="0"/>
              </w:rPr>
              <w:t>02</w:t>
            </w:r>
          </w:p>
        </w:tc>
        <w:tc>
          <w:tcPr>
            <w:tcW w:w="1265" w:type="dxa"/>
            <w:tcBorders>
              <w:top w:val="nil"/>
              <w:left w:val="nil"/>
              <w:bottom w:val="single" w:color="666666" w:sz="4" w:space="0"/>
              <w:right w:val="single" w:color="666666" w:sz="4" w:space="0"/>
            </w:tcBorders>
            <w:shd w:val="clear" w:color="auto" w:fill="FFFFFF"/>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color w:val="222222"/>
                <w:u w:val="none"/>
              </w:rPr>
            </w:pPr>
            <w:r>
              <w:rPr>
                <w:rFonts w:hint="default" w:ascii="Times New Roman" w:hAnsi="Times New Roman" w:eastAsia="微软雅黑" w:cs="Times New Roman"/>
                <w:i w:val="0"/>
                <w:caps w:val="0"/>
                <w:color w:val="222222"/>
                <w:spacing w:val="0"/>
                <w:sz w:val="20"/>
                <w:szCs w:val="20"/>
                <w:u w:val="none"/>
                <w:bdr w:val="none" w:color="auto" w:sz="0" w:space="0"/>
              </w:rPr>
              <w:t>78.67</w:t>
            </w:r>
          </w:p>
        </w:tc>
        <w:tc>
          <w:tcPr>
            <w:tcW w:w="1202" w:type="dxa"/>
            <w:tcBorders>
              <w:top w:val="nil"/>
              <w:left w:val="nil"/>
              <w:bottom w:val="single" w:color="666666" w:sz="4" w:space="0"/>
              <w:right w:val="single" w:color="666666" w:sz="4" w:space="0"/>
            </w:tcBorders>
            <w:shd w:val="clear" w:color="auto" w:fill="FFFFFF"/>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color w:val="222222"/>
                <w:u w:val="none"/>
              </w:rPr>
            </w:pPr>
            <w:r>
              <w:rPr>
                <w:rFonts w:hint="default" w:ascii="Times New Roman" w:hAnsi="Times New Roman" w:eastAsia="微软雅黑" w:cs="Times New Roman"/>
                <w:i w:val="0"/>
                <w:caps w:val="0"/>
                <w:color w:val="222222"/>
                <w:spacing w:val="0"/>
                <w:sz w:val="20"/>
                <w:szCs w:val="20"/>
                <w:u w:val="none"/>
                <w:bdr w:val="none" w:color="auto" w:sz="0" w:space="0"/>
              </w:rPr>
              <w:t>2</w:t>
            </w:r>
          </w:p>
        </w:tc>
        <w:tc>
          <w:tcPr>
            <w:tcW w:w="1277" w:type="dxa"/>
            <w:tcBorders>
              <w:top w:val="nil"/>
              <w:left w:val="nil"/>
              <w:bottom w:val="single" w:color="666666" w:sz="4" w:space="0"/>
              <w:right w:val="single" w:color="666666" w:sz="4" w:space="0"/>
            </w:tcBorders>
            <w:shd w:val="clear" w:color="auto" w:fill="FFFFFF"/>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color w:val="222222"/>
                <w:u w:val="none"/>
              </w:rPr>
            </w:pPr>
            <w:r>
              <w:rPr>
                <w:rFonts w:hint="default" w:ascii="方正仿宋_GBK" w:hAnsi="方正仿宋_GBK" w:eastAsia="方正仿宋_GBK" w:cs="方正仿宋_GBK"/>
                <w:i w:val="0"/>
                <w:caps w:val="0"/>
                <w:color w:val="222222"/>
                <w:spacing w:val="0"/>
                <w:sz w:val="20"/>
                <w:szCs w:val="20"/>
                <w:u w:val="none"/>
                <w:bdr w:val="none" w:color="auto" w:sz="0" w:space="0"/>
              </w:rPr>
              <w:t>否</w:t>
            </w:r>
          </w:p>
        </w:tc>
      </w:tr>
      <w:tr>
        <w:tblPrEx>
          <w:shd w:val="clear" w:color="auto" w:fill="FFFFFF"/>
          <w:tblLayout w:type="fixed"/>
          <w:tblCellMar>
            <w:top w:w="0" w:type="dxa"/>
            <w:left w:w="0" w:type="dxa"/>
            <w:bottom w:w="0" w:type="dxa"/>
            <w:right w:w="0" w:type="dxa"/>
          </w:tblCellMar>
        </w:tblPrEx>
        <w:trPr>
          <w:trHeight w:val="1203" w:hRule="atLeast"/>
        </w:trPr>
        <w:tc>
          <w:tcPr>
            <w:tcW w:w="889" w:type="dxa"/>
            <w:tcBorders>
              <w:top w:val="nil"/>
              <w:left w:val="single" w:color="000000" w:sz="4" w:space="0"/>
              <w:bottom w:val="single" w:color="666666" w:sz="4" w:space="0"/>
              <w:right w:val="single" w:color="666666" w:sz="4" w:space="0"/>
            </w:tcBorders>
            <w:shd w:val="clear" w:color="auto" w:fill="FFFFFF"/>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color w:val="222222"/>
                <w:u w:val="none"/>
              </w:rPr>
            </w:pPr>
            <w:r>
              <w:rPr>
                <w:rFonts w:hint="default" w:ascii="Times New Roman" w:hAnsi="Times New Roman" w:eastAsia="微软雅黑" w:cs="Times New Roman"/>
                <w:i w:val="0"/>
                <w:caps w:val="0"/>
                <w:color w:val="222222"/>
                <w:spacing w:val="0"/>
                <w:sz w:val="20"/>
                <w:szCs w:val="20"/>
                <w:u w:val="none"/>
                <w:bdr w:val="none" w:color="auto" w:sz="0" w:space="0"/>
              </w:rPr>
              <w:t>J132</w:t>
            </w:r>
          </w:p>
        </w:tc>
        <w:tc>
          <w:tcPr>
            <w:tcW w:w="914" w:type="dxa"/>
            <w:tcBorders>
              <w:top w:val="nil"/>
              <w:left w:val="nil"/>
              <w:bottom w:val="single" w:color="666666" w:sz="4" w:space="0"/>
              <w:right w:val="single" w:color="666666" w:sz="4" w:space="0"/>
            </w:tcBorders>
            <w:shd w:val="clear" w:color="auto" w:fill="FFFFFF"/>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color w:val="222222"/>
                <w:u w:val="none"/>
              </w:rPr>
            </w:pPr>
            <w:r>
              <w:rPr>
                <w:rFonts w:hint="default" w:ascii="方正仿宋_GBK" w:hAnsi="方正仿宋_GBK" w:eastAsia="方正仿宋_GBK" w:cs="方正仿宋_GBK"/>
                <w:i w:val="0"/>
                <w:caps w:val="0"/>
                <w:color w:val="222222"/>
                <w:spacing w:val="0"/>
                <w:sz w:val="20"/>
                <w:szCs w:val="20"/>
                <w:u w:val="none"/>
                <w:bdr w:val="none" w:color="auto" w:sz="0" w:space="0"/>
              </w:rPr>
              <w:t>感染科</w:t>
            </w:r>
          </w:p>
        </w:tc>
        <w:tc>
          <w:tcPr>
            <w:tcW w:w="989" w:type="dxa"/>
            <w:tcBorders>
              <w:top w:val="nil"/>
              <w:left w:val="nil"/>
              <w:bottom w:val="single" w:color="666666" w:sz="4" w:space="0"/>
              <w:right w:val="single" w:color="666666" w:sz="4" w:space="0"/>
            </w:tcBorders>
            <w:shd w:val="clear" w:color="auto" w:fill="FFFFFF"/>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color w:val="222222"/>
                <w:u w:val="none"/>
              </w:rPr>
            </w:pPr>
            <w:r>
              <w:rPr>
                <w:rFonts w:hint="default" w:ascii="Times New Roman" w:hAnsi="Times New Roman" w:eastAsia="微软雅黑" w:cs="Times New Roman"/>
                <w:i w:val="0"/>
                <w:caps w:val="0"/>
                <w:color w:val="222222"/>
                <w:spacing w:val="0"/>
                <w:sz w:val="20"/>
                <w:szCs w:val="20"/>
                <w:u w:val="none"/>
                <w:bdr w:val="none" w:color="auto" w:sz="0" w:space="0"/>
              </w:rPr>
              <w:t>01</w:t>
            </w:r>
          </w:p>
        </w:tc>
        <w:tc>
          <w:tcPr>
            <w:tcW w:w="1265" w:type="dxa"/>
            <w:tcBorders>
              <w:top w:val="nil"/>
              <w:left w:val="nil"/>
              <w:bottom w:val="single" w:color="666666" w:sz="4" w:space="0"/>
              <w:right w:val="single" w:color="666666" w:sz="4" w:space="0"/>
            </w:tcBorders>
            <w:shd w:val="clear" w:color="auto" w:fill="FFFFFF"/>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color w:val="222222"/>
                <w:u w:val="none"/>
              </w:rPr>
            </w:pPr>
            <w:r>
              <w:rPr>
                <w:rFonts w:hint="default" w:ascii="Times New Roman" w:hAnsi="Times New Roman" w:eastAsia="微软雅黑" w:cs="Times New Roman"/>
                <w:i w:val="0"/>
                <w:caps w:val="0"/>
                <w:color w:val="222222"/>
                <w:spacing w:val="0"/>
                <w:sz w:val="20"/>
                <w:szCs w:val="20"/>
                <w:u w:val="none"/>
                <w:bdr w:val="none" w:color="auto" w:sz="0" w:space="0"/>
              </w:rPr>
              <w:t>75.33</w:t>
            </w:r>
          </w:p>
        </w:tc>
        <w:tc>
          <w:tcPr>
            <w:tcW w:w="1202" w:type="dxa"/>
            <w:tcBorders>
              <w:top w:val="nil"/>
              <w:left w:val="nil"/>
              <w:bottom w:val="single" w:color="666666" w:sz="4" w:space="0"/>
              <w:right w:val="single" w:color="666666" w:sz="4" w:space="0"/>
            </w:tcBorders>
            <w:shd w:val="clear" w:color="auto" w:fill="FFFFFF"/>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color w:val="222222"/>
                <w:u w:val="none"/>
              </w:rPr>
            </w:pPr>
            <w:r>
              <w:rPr>
                <w:rFonts w:hint="default" w:ascii="Times New Roman" w:hAnsi="Times New Roman" w:eastAsia="微软雅黑" w:cs="Times New Roman"/>
                <w:i w:val="0"/>
                <w:caps w:val="0"/>
                <w:color w:val="222222"/>
                <w:spacing w:val="0"/>
                <w:sz w:val="20"/>
                <w:szCs w:val="20"/>
                <w:u w:val="none"/>
                <w:bdr w:val="none" w:color="auto" w:sz="0" w:space="0"/>
              </w:rPr>
              <w:t>1</w:t>
            </w:r>
          </w:p>
        </w:tc>
        <w:tc>
          <w:tcPr>
            <w:tcW w:w="1277" w:type="dxa"/>
            <w:tcBorders>
              <w:top w:val="nil"/>
              <w:left w:val="nil"/>
              <w:bottom w:val="single" w:color="666666" w:sz="4" w:space="0"/>
              <w:right w:val="single" w:color="666666" w:sz="4" w:space="0"/>
            </w:tcBorders>
            <w:shd w:val="clear" w:color="auto" w:fill="FFFFFF"/>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color w:val="222222"/>
                <w:u w:val="none"/>
              </w:rPr>
            </w:pPr>
            <w:r>
              <w:rPr>
                <w:rFonts w:hint="default" w:ascii="方正仿宋_GBK" w:hAnsi="方正仿宋_GBK" w:eastAsia="方正仿宋_GBK" w:cs="方正仿宋_GBK"/>
                <w:i w:val="0"/>
                <w:caps w:val="0"/>
                <w:color w:val="222222"/>
                <w:spacing w:val="0"/>
                <w:sz w:val="20"/>
                <w:szCs w:val="20"/>
                <w:u w:val="none"/>
                <w:bdr w:val="none" w:color="auto" w:sz="0" w:space="0"/>
              </w:rPr>
              <w:t>是</w:t>
            </w:r>
          </w:p>
        </w:tc>
      </w:tr>
    </w:tbl>
    <w:p>
      <w:pPr>
        <w:keepNext w:val="0"/>
        <w:keepLines w:val="0"/>
        <w:widowControl/>
        <w:suppressLineNumbers w:val="0"/>
        <w:jc w:val="left"/>
      </w:pPr>
    </w:p>
    <w:p>
      <w:pPr>
        <w:rPr>
          <w:rFonts w:hint="eastAsia" w:ascii="微软雅黑" w:hAnsi="微软雅黑" w:eastAsia="微软雅黑" w:cs="微软雅黑"/>
          <w:i w:val="0"/>
          <w:caps w:val="0"/>
          <w:color w:val="222222"/>
          <w:spacing w:val="0"/>
          <w:sz w:val="27"/>
          <w:szCs w:val="27"/>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632E04"/>
    <w:rsid w:val="0C632E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2019-07-24T09:53:00Z</dcterms:created>
  <dc:creator>ASUS</dc:creator>
  <cp:lastModifiedBy>ASUS</cp:lastModifiedBy>
  <dcterms:modified xsi:type="dcterms:W3CDTF">2019-07-24T09:54:10Z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