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32"/>
          <w:szCs w:val="32"/>
          <w:u w:val="none"/>
          <w:lang w:val="en-US" w:eastAsia="zh-CN" w:bidi="ar"/>
        </w:rPr>
      </w:pPr>
      <w:r>
        <w:rPr>
          <w:rFonts w:hint="default" w:ascii="Times New Roman" w:hAnsi="Times New Roman" w:eastAsia="仿宋_GB2312" w:cs="Times New Roman"/>
          <w:b/>
          <w:bCs/>
          <w:i w:val="0"/>
          <w:color w:val="000000"/>
          <w:kern w:val="0"/>
          <w:sz w:val="32"/>
          <w:szCs w:val="32"/>
          <w:u w:val="none"/>
          <w:lang w:val="en-US" w:eastAsia="zh-CN" w:bidi="ar"/>
        </w:rPr>
        <w:t>附件：</w:t>
      </w:r>
      <w:bookmarkStart w:id="0" w:name="_GoBack"/>
      <w:bookmarkEnd w:id="0"/>
    </w:p>
    <w:tbl>
      <w:tblPr>
        <w:tblStyle w:val="3"/>
        <w:tblpPr w:leftFromText="180" w:rightFromText="180" w:vertAnchor="text" w:horzAnchor="page" w:tblpX="1319" w:tblpY="161"/>
        <w:tblOverlap w:val="never"/>
        <w:tblW w:w="14344" w:type="dxa"/>
        <w:tblInd w:w="0" w:type="dxa"/>
        <w:shd w:val="clear" w:color="auto" w:fill="auto"/>
        <w:tblLayout w:type="fixed"/>
        <w:tblCellMar>
          <w:top w:w="0" w:type="dxa"/>
          <w:left w:w="0" w:type="dxa"/>
          <w:bottom w:w="0" w:type="dxa"/>
          <w:right w:w="0" w:type="dxa"/>
        </w:tblCellMar>
      </w:tblPr>
      <w:tblGrid>
        <w:gridCol w:w="720"/>
        <w:gridCol w:w="1654"/>
        <w:gridCol w:w="1875"/>
        <w:gridCol w:w="1170"/>
        <w:gridCol w:w="1830"/>
        <w:gridCol w:w="1620"/>
        <w:gridCol w:w="2100"/>
        <w:gridCol w:w="1725"/>
        <w:gridCol w:w="1650"/>
      </w:tblGrid>
      <w:tr>
        <w:tblPrEx>
          <w:shd w:val="clear" w:color="auto" w:fill="auto"/>
          <w:tblLayout w:type="fixed"/>
          <w:tblCellMar>
            <w:top w:w="0" w:type="dxa"/>
            <w:left w:w="0" w:type="dxa"/>
            <w:bottom w:w="0" w:type="dxa"/>
            <w:right w:w="0" w:type="dxa"/>
          </w:tblCellMar>
        </w:tblPrEx>
        <w:trPr>
          <w:trHeight w:val="968" w:hRule="atLeast"/>
        </w:trPr>
        <w:tc>
          <w:tcPr>
            <w:tcW w:w="14344" w:type="dxa"/>
            <w:gridSpan w:val="9"/>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盐池县公开招聘机关事业单位非在编工作人员递补进入体检环节人员名单</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i w:val="0"/>
                <w:color w:val="000000"/>
                <w:kern w:val="0"/>
                <w:sz w:val="44"/>
                <w:szCs w:val="44"/>
                <w:u w:val="none"/>
                <w:lang w:val="en-US" w:eastAsia="zh-CN" w:bidi="ar"/>
              </w:rPr>
            </w:pPr>
          </w:p>
        </w:tc>
      </w:tr>
      <w:tr>
        <w:tblPrEx>
          <w:tblLayout w:type="fixed"/>
          <w:tblCellMar>
            <w:top w:w="0" w:type="dxa"/>
            <w:left w:w="0" w:type="dxa"/>
            <w:bottom w:w="0" w:type="dxa"/>
            <w:right w:w="0" w:type="dxa"/>
          </w:tblCellMar>
        </w:tblPrEx>
        <w:trPr>
          <w:trHeight w:val="84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序号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招考单位</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岗  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姓  名</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笔试分数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面试分数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总成绩</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招考名额</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排  名</w:t>
            </w:r>
          </w:p>
        </w:tc>
      </w:tr>
      <w:tr>
        <w:tblPrEx>
          <w:tblLayout w:type="fixed"/>
          <w:tblCellMar>
            <w:top w:w="0" w:type="dxa"/>
            <w:left w:w="0" w:type="dxa"/>
            <w:bottom w:w="0" w:type="dxa"/>
            <w:right w:w="0" w:type="dxa"/>
          </w:tblCellMar>
        </w:tblPrEx>
        <w:trPr>
          <w:trHeight w:val="55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县文广局</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图书管理员</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李鑫裕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73</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84.8</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78.9</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56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县</w:t>
            </w:r>
            <w:r>
              <w:rPr>
                <w:rFonts w:hint="eastAsia" w:ascii="Times New Roman" w:hAnsi="Times New Roman" w:eastAsia="仿宋_GB2312" w:cs="Times New Roman"/>
                <w:i w:val="0"/>
                <w:color w:val="000000"/>
                <w:kern w:val="0"/>
                <w:sz w:val="26"/>
                <w:szCs w:val="26"/>
                <w:u w:val="none"/>
                <w:lang w:val="en-US" w:eastAsia="zh-CN" w:bidi="ar"/>
              </w:rPr>
              <w:t>税务</w:t>
            </w:r>
            <w:r>
              <w:rPr>
                <w:rFonts w:hint="default" w:ascii="Times New Roman" w:hAnsi="Times New Roman" w:eastAsia="仿宋_GB2312" w:cs="Times New Roman"/>
                <w:i w:val="0"/>
                <w:color w:val="000000"/>
                <w:kern w:val="0"/>
                <w:sz w:val="26"/>
                <w:szCs w:val="26"/>
                <w:u w:val="none"/>
                <w:lang w:val="en-US" w:eastAsia="zh-CN" w:bidi="ar"/>
              </w:rPr>
              <w:t>局</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税务助征员1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宁  娜</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69</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77.6</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73.3</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520" w:firstLineChars="1100"/>
        <w:jc w:val="both"/>
        <w:textAlignment w:val="auto"/>
        <w:outlineLvl w:val="9"/>
        <w:rPr>
          <w:rFonts w:hint="default" w:ascii="Times New Roman" w:hAnsi="Times New Roman" w:eastAsia="仿宋_GB2312" w:cs="Times New Roman"/>
          <w:i w:val="0"/>
          <w:caps w:val="0"/>
          <w:color w:val="333333"/>
          <w:spacing w:val="0"/>
          <w:sz w:val="32"/>
          <w:szCs w:val="32"/>
          <w:shd w:val="clear"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84087"/>
    <w:rsid w:val="40B8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2019-07-23T07:56:00Z</dcterms:created>
  <dc:creator>FS、稻花香、</dc:creator>
  <cp:lastModifiedBy>FS、稻花香、</cp:lastModifiedBy>
  <dcterms:modified xsi:type="dcterms:W3CDTF">2019-07-23T07:57:17Z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