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</w:p>
    <w:tbl>
      <w:tblPr>
        <w:tblW w:w="84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824"/>
        <w:gridCol w:w="625"/>
        <w:gridCol w:w="625"/>
        <w:gridCol w:w="1160"/>
        <w:gridCol w:w="2217"/>
        <w:gridCol w:w="625"/>
        <w:gridCol w:w="603"/>
        <w:gridCol w:w="1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序号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姓名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年龄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学历、学位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毕业时间、学校及专业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体检结果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政审结果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胡琪辉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男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中专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2014年7月毕业于浙江金鹰集团职业技术学校机械加工技术专业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2016年度被评为优秀义务兵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王球娜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女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大专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2016年7月毕业于国家开放大学行政管理专业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钟雨珩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女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本科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2019年6月毕业于嘉兴学院南湖学院金融学专业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林叶家瑶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女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大专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2019年8月毕业于浙江旅游职业学院酒店管理专业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有普通高等学校毕业生、毕业研究生就业协议书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王璐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女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本科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2019年6月毕业于中国计量大学现代科技学院汉语言文学专业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合格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4F79AB"/>
    <w:rsid w:val="0A6707DB"/>
    <w:rsid w:val="0A7D6CD7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F466BF"/>
    <w:rsid w:val="12642D91"/>
    <w:rsid w:val="127D1954"/>
    <w:rsid w:val="128D7987"/>
    <w:rsid w:val="138F4B1C"/>
    <w:rsid w:val="13B451B4"/>
    <w:rsid w:val="142528C9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8B5F0E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3E3D9F"/>
    <w:rsid w:val="27714DAE"/>
    <w:rsid w:val="277602AD"/>
    <w:rsid w:val="27906D35"/>
    <w:rsid w:val="27957C9B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9B4AE8"/>
    <w:rsid w:val="58C15756"/>
    <w:rsid w:val="590044DC"/>
    <w:rsid w:val="59485805"/>
    <w:rsid w:val="594A590A"/>
    <w:rsid w:val="59561DD1"/>
    <w:rsid w:val="595E0F8F"/>
    <w:rsid w:val="596922AA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9F74FE"/>
    <w:rsid w:val="5AA95FBF"/>
    <w:rsid w:val="5AC26608"/>
    <w:rsid w:val="5B1A755F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8E566D"/>
    <w:rsid w:val="5D946AB0"/>
    <w:rsid w:val="5DB73504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D220B4"/>
    <w:rsid w:val="60F02217"/>
    <w:rsid w:val="60FD3369"/>
    <w:rsid w:val="612E7984"/>
    <w:rsid w:val="61C13C97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352B33"/>
    <w:rsid w:val="755A47C0"/>
    <w:rsid w:val="75712A4F"/>
    <w:rsid w:val="75DA3D46"/>
    <w:rsid w:val="75EF4D3C"/>
    <w:rsid w:val="760B2813"/>
    <w:rsid w:val="76161BE9"/>
    <w:rsid w:val="761771C3"/>
    <w:rsid w:val="76436C71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uiPriority w:val="0"/>
    <w:rPr>
      <w:color w:val="CCCCCC"/>
    </w:rPr>
  </w:style>
  <w:style w:type="character" w:customStyle="1" w:styleId="369">
    <w:name w:val="r"/>
    <w:basedOn w:val="11"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uiPriority w:val="0"/>
    <w:rPr>
      <w:color w:val="999999"/>
    </w:rPr>
  </w:style>
  <w:style w:type="character" w:customStyle="1" w:styleId="372">
    <w:name w:val="current4"/>
    <w:basedOn w:val="11"/>
    <w:uiPriority w:val="0"/>
    <w:rPr>
      <w:color w:val="FFFFFF"/>
      <w:shd w:val="clear" w:fill="222222"/>
    </w:rPr>
  </w:style>
  <w:style w:type="character" w:customStyle="1" w:styleId="373">
    <w:name w:val="current5"/>
    <w:basedOn w:val="11"/>
    <w:uiPriority w:val="0"/>
    <w:rPr>
      <w:shd w:val="clear" w:fill="F2F2F2"/>
    </w:rPr>
  </w:style>
  <w:style w:type="character" w:customStyle="1" w:styleId="374">
    <w:name w:val="current6"/>
    <w:basedOn w:val="11"/>
    <w:uiPriority w:val="0"/>
    <w:rPr>
      <w:shd w:val="clear" w:fill="F2F2F2"/>
    </w:rPr>
  </w:style>
  <w:style w:type="character" w:customStyle="1" w:styleId="375">
    <w:name w:val="m3"/>
    <w:basedOn w:val="11"/>
    <w:uiPriority w:val="0"/>
    <w:rPr>
      <w:shd w:val="clear" w:fill="FFFFFF"/>
    </w:rPr>
  </w:style>
  <w:style w:type="character" w:customStyle="1" w:styleId="376">
    <w:name w:val="m4"/>
    <w:basedOn w:val="11"/>
    <w:uiPriority w:val="0"/>
    <w:rPr>
      <w:color w:val="0468B3"/>
    </w:rPr>
  </w:style>
  <w:style w:type="character" w:customStyle="1" w:styleId="377">
    <w:name w:val="hover28"/>
    <w:basedOn w:val="11"/>
    <w:uiPriority w:val="0"/>
    <w:rPr>
      <w:color w:val="1258AD"/>
      <w:u w:val="none"/>
      <w:bdr w:val="single" w:color="1258A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dcterms:modified xsi:type="dcterms:W3CDTF">2019-07-20T01:35:02Z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