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8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482"/>
        <w:gridCol w:w="1242"/>
        <w:gridCol w:w="1078"/>
      </w:tblGrid>
      <w:tr>
        <w:tblPrEx>
          <w:shd w:val="clear"/>
          <w:tblLayout w:type="fixed"/>
        </w:tblPrEx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综合成绩排序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准考证号码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李航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刘又华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王艳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杨国洪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张蝶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朱凤娇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游金华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贺彬彬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邹思杨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陈勇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阮康宁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张鑫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吴慧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洪艳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胡蓉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张莉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梁燕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陈成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刘月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朱峥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张玮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余曼晖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车林鹏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郭思危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崔田甜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王晓曼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张诚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向海燕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李格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HL075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宋绍华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杜青玲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李和平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陈娜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龚可阳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王雷俊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冯浩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谈心宇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杨秦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张新宇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谭天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李祥成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祝志君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秦霖梓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罗燕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李佳蔓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吴晓青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易烬辉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郑靓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田君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李天齐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汪艳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何啟慧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吴晗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周兰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陈尚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HL013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杨倩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袁小威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邓玉洁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简宏庆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孙艺维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王海燕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HL009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刘兰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HL054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刘翠兰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刘淼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HL001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肖青苗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田蕾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HL062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韩瑞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HL086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李艾容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周殊源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HL040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丁沛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HL014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姜玉洁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HL035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吴贤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王念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HL027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陈甚亚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HL030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娄梦雨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HL076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杨燕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HL004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周丽丽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HL006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杨万敏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HL038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  <w:bdr w:val="none" w:color="auto" w:sz="0" w:space="0"/>
              </w:rPr>
              <w:t>陈邹玲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</w:tblPrEx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HL046</w:t>
            </w:r>
          </w:p>
        </w:tc>
        <w:tc>
          <w:tcPr>
            <w:tcW w:w="1242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bdr w:val="none" w:color="auto" w:sz="0" w:space="0"/>
              </w:rPr>
              <w:t>陈思娥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仿宋_GB2312" w:hAnsi="仿宋_GB2312" w:eastAsia="仿宋_GB2312" w:cs="仿宋_GB2312"/>
          <w:sz w:val="27"/>
          <w:szCs w:val="27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仿宋_GB2312" w:hAnsi="仿宋_GB2312" w:eastAsia="仿宋_GB2312" w:cs="仿宋_GB2312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仿宋_GB2312" w:hAnsi="仿宋_GB2312" w:eastAsia="仿宋_GB2312" w:cs="仿宋_GB2312"/>
          <w:sz w:val="27"/>
          <w:szCs w:val="27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F466BF"/>
    <w:rsid w:val="12642D91"/>
    <w:rsid w:val="127D1954"/>
    <w:rsid w:val="128D7987"/>
    <w:rsid w:val="138F4B1C"/>
    <w:rsid w:val="13B451B4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3E3D9F"/>
    <w:rsid w:val="27714DAE"/>
    <w:rsid w:val="277602AD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A2D1275"/>
    <w:rsid w:val="3A3772C3"/>
    <w:rsid w:val="3A4C29F8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6F2573"/>
    <w:rsid w:val="5D7F4DC6"/>
    <w:rsid w:val="5D946AB0"/>
    <w:rsid w:val="5DB73504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D220B4"/>
    <w:rsid w:val="60F02217"/>
    <w:rsid w:val="60FD3369"/>
    <w:rsid w:val="612E7984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  <w:style w:type="character" w:customStyle="1" w:styleId="366">
    <w:name w:val="hover7"/>
    <w:basedOn w:val="11"/>
    <w:qFormat/>
    <w:uiPriority w:val="0"/>
    <w:rPr>
      <w:shd w:val="clear" w:fill="5982B8"/>
    </w:rPr>
  </w:style>
  <w:style w:type="character" w:customStyle="1" w:styleId="367">
    <w:name w:val="l"/>
    <w:basedOn w:val="11"/>
    <w:uiPriority w:val="0"/>
    <w:rPr>
      <w:color w:val="CCCCCC"/>
    </w:rPr>
  </w:style>
  <w:style w:type="character" w:customStyle="1" w:styleId="368">
    <w:name w:val="r"/>
    <w:basedOn w:val="11"/>
    <w:uiPriority w:val="0"/>
    <w:rPr>
      <w:color w:val="CCCCCC"/>
    </w:rPr>
  </w:style>
  <w:style w:type="character" w:customStyle="1" w:styleId="369">
    <w:name w:val="r1"/>
    <w:basedOn w:val="11"/>
    <w:uiPriority w:val="0"/>
    <w:rPr>
      <w:color w:val="FFFFFF"/>
    </w:rPr>
  </w:style>
  <w:style w:type="character" w:customStyle="1" w:styleId="370">
    <w:name w:val="r2"/>
    <w:basedOn w:val="11"/>
    <w:uiPriority w:val="0"/>
    <w:rPr>
      <w:color w:val="999999"/>
    </w:rPr>
  </w:style>
  <w:style w:type="character" w:customStyle="1" w:styleId="371">
    <w:name w:val="current4"/>
    <w:basedOn w:val="11"/>
    <w:uiPriority w:val="0"/>
    <w:rPr>
      <w:color w:val="FFFFFF"/>
      <w:shd w:val="clear" w:fill="222222"/>
    </w:rPr>
  </w:style>
  <w:style w:type="character" w:customStyle="1" w:styleId="372">
    <w:name w:val="current5"/>
    <w:basedOn w:val="11"/>
    <w:uiPriority w:val="0"/>
    <w:rPr>
      <w:shd w:val="clear" w:fill="F2F2F2"/>
    </w:rPr>
  </w:style>
  <w:style w:type="character" w:customStyle="1" w:styleId="373">
    <w:name w:val="current6"/>
    <w:basedOn w:val="11"/>
    <w:uiPriority w:val="0"/>
    <w:rPr>
      <w:shd w:val="clear" w:fill="F2F2F2"/>
    </w:rPr>
  </w:style>
  <w:style w:type="character" w:customStyle="1" w:styleId="374">
    <w:name w:val="m3"/>
    <w:basedOn w:val="11"/>
    <w:uiPriority w:val="0"/>
    <w:rPr>
      <w:shd w:val="clear" w:fill="FFFFFF"/>
    </w:rPr>
  </w:style>
  <w:style w:type="character" w:customStyle="1" w:styleId="375">
    <w:name w:val="m4"/>
    <w:basedOn w:val="11"/>
    <w:uiPriority w:val="0"/>
    <w:rPr>
      <w:color w:val="0468B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2019-07-15T02:29:40Z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