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968"/>
        <w:tblOverlap w:val="never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8"/>
        <w:gridCol w:w="1620"/>
        <w:gridCol w:w="2880"/>
      </w:tblGrid>
      <w:tr w:rsidR="0045387B" w:rsidTr="0095684C">
        <w:trPr>
          <w:trHeight w:val="624"/>
          <w:tblHeader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cs="宋体" w:hint="eastAsia"/>
                <w:color w:val="000000"/>
                <w:spacing w:val="-4"/>
                <w:kern w:val="0"/>
                <w:sz w:val="30"/>
                <w:szCs w:val="30"/>
              </w:rPr>
              <w:t>需求单位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cs="宋体" w:hint="eastAsia"/>
                <w:color w:val="000000"/>
                <w:spacing w:val="-4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cs="宋体" w:hint="eastAsia"/>
                <w:color w:val="000000"/>
                <w:spacing w:val="-4"/>
                <w:kern w:val="0"/>
                <w:sz w:val="30"/>
                <w:szCs w:val="30"/>
              </w:rPr>
              <w:t>入围人员姓名</w:t>
            </w:r>
          </w:p>
        </w:tc>
      </w:tr>
      <w:tr w:rsidR="0045387B" w:rsidTr="0095684C">
        <w:trPr>
          <w:trHeight w:val="454"/>
          <w:tblHeader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区公共资源交易中心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007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钟炎</w:t>
            </w:r>
          </w:p>
        </w:tc>
      </w:tr>
      <w:tr w:rsidR="0045387B" w:rsidTr="0095684C">
        <w:trPr>
          <w:trHeight w:val="454"/>
          <w:tblHeader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区建设工程监督管理处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010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刘志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011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陈艳晓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博物馆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021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吴辉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文化名人博物馆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022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李凡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区老年大学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001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杨优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区融媒体中心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002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聂国力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003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施秀芳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区农业技术推广中心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008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李攀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企业服务中心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017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任柱新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018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沈君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劳动仲裁院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012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王一夫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咸安区政府投资评审中心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019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郑艳红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020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樊欢欣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区公共检验检测中心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004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程敬华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005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张玲玉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区退役军人服务中心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016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刘城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95684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电子商务服务中心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95684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015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95684C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黎威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区安全生产监督管理局经济开发区分局</w:t>
            </w:r>
          </w:p>
        </w:tc>
        <w:tc>
          <w:tcPr>
            <w:tcW w:w="16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025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王梦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李玉祥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区水土保持局</w:t>
            </w:r>
          </w:p>
        </w:tc>
        <w:tc>
          <w:tcPr>
            <w:tcW w:w="16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  <w:t>026</w:t>
            </w: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王永普</w:t>
            </w:r>
          </w:p>
        </w:tc>
      </w:tr>
      <w:tr w:rsidR="0045387B" w:rsidTr="0095684C">
        <w:trPr>
          <w:trHeight w:val="454"/>
        </w:trPr>
        <w:tc>
          <w:tcPr>
            <w:tcW w:w="3808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tcMar>
              <w:left w:w="28" w:type="dxa"/>
              <w:right w:w="28" w:type="dxa"/>
            </w:tcMar>
            <w:vAlign w:val="center"/>
          </w:tcPr>
          <w:p w:rsidR="0045387B" w:rsidRPr="0095684C" w:rsidRDefault="0045387B" w:rsidP="00A97BE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4"/>
                <w:kern w:val="0"/>
                <w:sz w:val="30"/>
                <w:szCs w:val="30"/>
              </w:rPr>
            </w:pPr>
            <w:r w:rsidRPr="0095684C">
              <w:rPr>
                <w:rFonts w:ascii="仿宋_GB2312" w:eastAsia="仿宋_GB2312" w:hAnsi="仿宋_GB2312" w:cs="仿宋_GB2312" w:hint="eastAsia"/>
                <w:color w:val="000000"/>
                <w:spacing w:val="-4"/>
                <w:kern w:val="0"/>
                <w:sz w:val="30"/>
                <w:szCs w:val="30"/>
              </w:rPr>
              <w:t>佘娇</w:t>
            </w:r>
          </w:p>
        </w:tc>
      </w:tr>
    </w:tbl>
    <w:p w:rsidR="0045387B" w:rsidRDefault="0045387B" w:rsidP="00A97BE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咸安区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年“招硕引博”拟录用人员名单</w:t>
      </w:r>
    </w:p>
    <w:p w:rsidR="0045387B" w:rsidRDefault="0045387B">
      <w:pPr>
        <w:spacing w:line="560" w:lineRule="exact"/>
        <w:ind w:right="16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5387B" w:rsidSect="00C36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11" w:right="1531" w:bottom="1871" w:left="1531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7B" w:rsidRDefault="0045387B" w:rsidP="00C365F6">
      <w:r>
        <w:separator/>
      </w:r>
    </w:p>
  </w:endnote>
  <w:endnote w:type="continuationSeparator" w:id="0">
    <w:p w:rsidR="0045387B" w:rsidRDefault="0045387B" w:rsidP="00C3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7B" w:rsidRDefault="00453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7B" w:rsidRDefault="0045387B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45387B" w:rsidRDefault="0045387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7B" w:rsidRDefault="00453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7B" w:rsidRDefault="0045387B" w:rsidP="00C365F6">
      <w:r>
        <w:separator/>
      </w:r>
    </w:p>
  </w:footnote>
  <w:footnote w:type="continuationSeparator" w:id="0">
    <w:p w:rsidR="0045387B" w:rsidRDefault="0045387B" w:rsidP="00C3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7B" w:rsidRDefault="00453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7B" w:rsidRDefault="0045387B" w:rsidP="00E7154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7B" w:rsidRDefault="004538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952"/>
    <w:rsid w:val="00095696"/>
    <w:rsid w:val="00142CF3"/>
    <w:rsid w:val="00172A27"/>
    <w:rsid w:val="001B73D0"/>
    <w:rsid w:val="00243462"/>
    <w:rsid w:val="002B2045"/>
    <w:rsid w:val="002E38CC"/>
    <w:rsid w:val="003271C9"/>
    <w:rsid w:val="00394A58"/>
    <w:rsid w:val="00440728"/>
    <w:rsid w:val="0045387B"/>
    <w:rsid w:val="004D3C39"/>
    <w:rsid w:val="004E5671"/>
    <w:rsid w:val="00551E00"/>
    <w:rsid w:val="005B59B2"/>
    <w:rsid w:val="00824735"/>
    <w:rsid w:val="00840FB9"/>
    <w:rsid w:val="00943C0C"/>
    <w:rsid w:val="0095684C"/>
    <w:rsid w:val="00A5744B"/>
    <w:rsid w:val="00A9385E"/>
    <w:rsid w:val="00A97BEE"/>
    <w:rsid w:val="00AF0535"/>
    <w:rsid w:val="00B162D9"/>
    <w:rsid w:val="00B23DCA"/>
    <w:rsid w:val="00C060FB"/>
    <w:rsid w:val="00C365F6"/>
    <w:rsid w:val="00C70B3C"/>
    <w:rsid w:val="00E13043"/>
    <w:rsid w:val="00E4691D"/>
    <w:rsid w:val="00E7154B"/>
    <w:rsid w:val="00EF6C73"/>
    <w:rsid w:val="00F11285"/>
    <w:rsid w:val="00FA060C"/>
    <w:rsid w:val="04E90345"/>
    <w:rsid w:val="057223BA"/>
    <w:rsid w:val="0B045F2E"/>
    <w:rsid w:val="0CBF1485"/>
    <w:rsid w:val="10BF452E"/>
    <w:rsid w:val="110B00F7"/>
    <w:rsid w:val="11105AD2"/>
    <w:rsid w:val="12DD3241"/>
    <w:rsid w:val="17203400"/>
    <w:rsid w:val="1D9C2A74"/>
    <w:rsid w:val="1E0E192A"/>
    <w:rsid w:val="1F931166"/>
    <w:rsid w:val="20E60EE2"/>
    <w:rsid w:val="22F77D0B"/>
    <w:rsid w:val="252F375E"/>
    <w:rsid w:val="25F3624E"/>
    <w:rsid w:val="276A6DF5"/>
    <w:rsid w:val="2C6B3F14"/>
    <w:rsid w:val="2DEF3021"/>
    <w:rsid w:val="2E1D0EAA"/>
    <w:rsid w:val="34397C90"/>
    <w:rsid w:val="35E62BAE"/>
    <w:rsid w:val="36932AE5"/>
    <w:rsid w:val="37215E73"/>
    <w:rsid w:val="390E0138"/>
    <w:rsid w:val="39560BDF"/>
    <w:rsid w:val="3B5B2A48"/>
    <w:rsid w:val="40906D37"/>
    <w:rsid w:val="416E28FB"/>
    <w:rsid w:val="445C2838"/>
    <w:rsid w:val="44C3139B"/>
    <w:rsid w:val="4A3A2A27"/>
    <w:rsid w:val="4F7E7961"/>
    <w:rsid w:val="513F37EC"/>
    <w:rsid w:val="51CD775E"/>
    <w:rsid w:val="529F7C88"/>
    <w:rsid w:val="545735B1"/>
    <w:rsid w:val="55C27207"/>
    <w:rsid w:val="57515369"/>
    <w:rsid w:val="5A5F155C"/>
    <w:rsid w:val="5B536875"/>
    <w:rsid w:val="5DE92E13"/>
    <w:rsid w:val="692435DC"/>
    <w:rsid w:val="6B6E3D41"/>
    <w:rsid w:val="71CC77A8"/>
    <w:rsid w:val="749D6951"/>
    <w:rsid w:val="7643713E"/>
    <w:rsid w:val="76580316"/>
    <w:rsid w:val="76F65E39"/>
    <w:rsid w:val="7AD75B50"/>
    <w:rsid w:val="7EC476A7"/>
    <w:rsid w:val="7EEB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65F6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365F6"/>
    <w:pPr>
      <w:spacing w:after="120"/>
      <w:ind w:leftChars="200" w:left="420"/>
    </w:pPr>
    <w:rPr>
      <w:rFonts w:ascii="宋体" w:hAnsi="宋体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65F6"/>
    <w:rPr>
      <w:rFonts w:ascii="宋体" w:eastAsia="宋体" w:hAnsi="宋体" w:cs="Times New Roman"/>
      <w:kern w:val="2"/>
      <w:sz w:val="22"/>
      <w:szCs w:val="22"/>
      <w:lang w:val="en-US" w:eastAsia="zh-CN" w:bidi="ar-SA"/>
    </w:rPr>
  </w:style>
  <w:style w:type="paragraph" w:styleId="PlainText">
    <w:name w:val="Plain Text"/>
    <w:basedOn w:val="Normal"/>
    <w:link w:val="PlainTextChar"/>
    <w:uiPriority w:val="99"/>
    <w:rsid w:val="00C365F6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C365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5F6"/>
    <w:rPr>
      <w:rFonts w:ascii="Calibri" w:hAnsi="Calibri" w:cs="黑体"/>
      <w:sz w:val="2"/>
    </w:rPr>
  </w:style>
  <w:style w:type="paragraph" w:styleId="Footer">
    <w:name w:val="footer"/>
    <w:basedOn w:val="Normal"/>
    <w:link w:val="FooterChar"/>
    <w:uiPriority w:val="99"/>
    <w:rsid w:val="00C365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5F6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65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5F6"/>
    <w:rPr>
      <w:rFonts w:ascii="Calibri" w:hAnsi="Calibri" w:cs="黑体"/>
      <w:sz w:val="18"/>
      <w:szCs w:val="18"/>
    </w:rPr>
  </w:style>
  <w:style w:type="table" w:styleId="TableGrid">
    <w:name w:val="Table Grid"/>
    <w:basedOn w:val="TableNormal"/>
    <w:uiPriority w:val="99"/>
    <w:rsid w:val="00C365F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365F6"/>
    <w:rPr>
      <w:rFonts w:cs="Times New Roman"/>
    </w:rPr>
  </w:style>
  <w:style w:type="character" w:styleId="Hyperlink">
    <w:name w:val="Hyperlink"/>
    <w:basedOn w:val="DefaultParagraphFont"/>
    <w:uiPriority w:val="99"/>
    <w:rsid w:val="00C365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一、督查工作安排</dc:title>
  <dc:subject/>
  <dc:creator>Administrator</dc:creator>
  <cp:keywords/>
  <dc:description/>
  <cp:lastModifiedBy>win</cp:lastModifiedBy>
  <cp:revision>4</cp:revision>
  <cp:lastPrinted>2019-07-15T08:55:00Z</cp:lastPrinted>
  <dcterms:created xsi:type="dcterms:W3CDTF">2019-07-15T09:19:00Z</dcterms:created>
  <dcterms:modified xsi:type="dcterms:W3CDTF">2019-07-15T09:22:00Z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