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555555"/>
          <w:spacing w:val="0"/>
          <w:sz w:val="36"/>
          <w:szCs w:val="36"/>
          <w:bdr w:val="none" w:color="auto" w:sz="0" w:space="0"/>
          <w:shd w:val="clear" w:fill="FFFFFF"/>
        </w:rPr>
        <w:t>阆中市2019年招募“三支一扶”高校毕业生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555555"/>
          <w:spacing w:val="0"/>
          <w:sz w:val="36"/>
          <w:szCs w:val="36"/>
          <w:bdr w:val="none" w:color="auto" w:sz="0" w:space="0"/>
          <w:shd w:val="clear" w:fill="FFFFFF"/>
        </w:rPr>
        <w:t>考试总成绩公告</w:t>
      </w:r>
    </w:p>
    <w:tbl>
      <w:tblPr>
        <w:tblW w:w="8760" w:type="dxa"/>
        <w:tblInd w:w="0" w:type="dxa"/>
        <w:tblBorders>
          <w:top w:val="single" w:color="CCCCCC" w:sz="6" w:space="0"/>
          <w:left w:val="single" w:color="CCCCCC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CCCCCC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65"/>
        <w:gridCol w:w="1125"/>
        <w:gridCol w:w="1380"/>
        <w:gridCol w:w="1260"/>
        <w:gridCol w:w="1530"/>
        <w:gridCol w:w="795"/>
        <w:gridCol w:w="705"/>
      </w:tblGrid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6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4"/>
                <w:rFonts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报考岗位</w:t>
            </w:r>
          </w:p>
        </w:tc>
        <w:tc>
          <w:tcPr>
            <w:tcW w:w="112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3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笔试成绩（60%）</w:t>
            </w:r>
          </w:p>
        </w:tc>
        <w:tc>
          <w:tcPr>
            <w:tcW w:w="126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面试成绩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（40%）</w:t>
            </w:r>
          </w:p>
        </w:tc>
        <w:tc>
          <w:tcPr>
            <w:tcW w:w="153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考试总成绩</w:t>
            </w:r>
          </w:p>
        </w:tc>
        <w:tc>
          <w:tcPr>
            <w:tcW w:w="79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排名</w:t>
            </w:r>
          </w:p>
        </w:tc>
        <w:tc>
          <w:tcPr>
            <w:tcW w:w="70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6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阆中市望垭镇卫生院</w:t>
            </w:r>
          </w:p>
        </w:tc>
        <w:tc>
          <w:tcPr>
            <w:tcW w:w="112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李红云</w:t>
            </w:r>
          </w:p>
        </w:tc>
        <w:tc>
          <w:tcPr>
            <w:tcW w:w="13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126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87</w:t>
            </w:r>
          </w:p>
        </w:tc>
        <w:tc>
          <w:tcPr>
            <w:tcW w:w="153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60.6</w:t>
            </w:r>
          </w:p>
        </w:tc>
        <w:tc>
          <w:tcPr>
            <w:tcW w:w="79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0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9B086C"/>
    <w:rsid w:val="059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2019-07-16T10:35:00Z</dcterms:created>
  <dc:creator>向青釉</dc:creator>
  <cp:lastModifiedBy>向青釉</cp:lastModifiedBy>
  <dcterms:modified xsi:type="dcterms:W3CDTF">2019-07-16T10:35:34Z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