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jc w:val="center"/>
        <w:tblCellSpacing w:w="0" w:type="dxa"/>
        <w:tblInd w:w="-5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440"/>
        <w:gridCol w:w="990"/>
        <w:gridCol w:w="420"/>
        <w:gridCol w:w="870"/>
        <w:gridCol w:w="720"/>
        <w:gridCol w:w="900"/>
        <w:gridCol w:w="1261"/>
        <w:gridCol w:w="1441"/>
        <w:gridCol w:w="10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位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最高学历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拟聘学科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毕业学校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0"/>
                <w:szCs w:val="20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叶旭辉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1989.07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机械电子工程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机械电子工程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张祖提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1986.12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机械电子工程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机械电子工程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邓志扬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1991.03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测控技术与仪器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机械电子工程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叶方平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1989.10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机械设计及理论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武汉理工大学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李博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1983.08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机器人工程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动力机械及工程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电气学院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陈小月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1987.07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助理研究员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电气工程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高电压与绝缘技术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电气学院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张国治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1990.01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电气工程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电气工程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电气学院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廖想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1984.08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助理研究员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自动化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系统分析与集成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材化学院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潘勇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1986.12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助理研究员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化学化工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中国石油大学（北京）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化学工程与工艺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材化学院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郑譞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1988.07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高分子材料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武汉理工大学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材料科学与工程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生工学院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陈玉欣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1986.11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制药工程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生物化学与分子生物学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生工学院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毛晓芳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1990.10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制药工程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上海交通大学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药理学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生工学院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陈明月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1990.11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助理研究员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生物技术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浙江大学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植物病理学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经管学院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潘经韬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1992.02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能源经济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中南财经政法大学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农业经济学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经管学院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许汝俊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1989.06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中南财经政法大学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财务管理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经管学院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李刚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1982.03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博研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副教授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金融学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东北财经大学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金融学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学工部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李楠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1993.09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心理健康教育中心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天津师范大学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应用心理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学工部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刘思逸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1993.12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辅导员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电气工程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简泽明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1989.01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工程师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中北大学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精密仪器及机械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张雅丽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1992.10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湖北工业大学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机械学院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许超斌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1990.08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工程师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机械电子工程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材化学院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舒凡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1992.04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应用化学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计算机学院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鲁慕瑶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1990.02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工程师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武汉理工大学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软件工程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计算机学院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明田雨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1996.01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软件工程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理学院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李蒙蒙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1989.12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武汉理工大学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光学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理学院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裴晨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1989.01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华中科技大学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微电子学与固体电子学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期刊社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闫品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1979.01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新闻学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校医院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芦苇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1984.10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本科学士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主治医师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咸宁医学院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口腔医学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校医院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李军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1990.11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中山大学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校医院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徐慧桢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1992.06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武汉大学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临床医学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国际处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陈晗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1989.11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管理岗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英国爱丁堡大学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英语语言学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国际处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王珂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1991.08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硕研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0"/>
                <w:szCs w:val="20"/>
                <w:lang w:val="en-US" w:eastAsia="zh-CN" w:bidi="ar"/>
              </w:rPr>
              <w:t>管理岗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华中师范大学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444444"/>
                <w:sz w:val="20"/>
                <w:szCs w:val="20"/>
                <w:bdr w:val="none" w:color="auto" w:sz="0" w:space="0"/>
              </w:rPr>
              <w:t>英语口译</w:t>
            </w:r>
            <w:r>
              <w:rPr>
                <w:color w:val="444444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375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2ECC"/>
    <w:rsid w:val="608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2019-07-13T03:40:00Z</dcterms:created>
  <dc:creator>石果</dc:creator>
  <cp:lastModifiedBy>石果</cp:lastModifiedBy>
  <dcterms:modified xsi:type="dcterms:W3CDTF">2019-07-13T03:41:03Z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