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240" w:lineRule="auto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F9F9F9"/>
          <w:lang w:val="en-US" w:eastAsia="zh-CN" w:bidi="ar"/>
        </w:rPr>
        <w:t> 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9F9F9"/>
          <w:lang w:val="en-US" w:eastAsia="zh-CN" w:bidi="ar"/>
        </w:rPr>
        <w:t>吉林省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9F9F9"/>
          <w:lang w:val="en-US" w:eastAsia="zh-CN" w:bidi="ar"/>
        </w:rPr>
        <w:t>2019年住院医师规范化培训补充招生计划</w:t>
      </w:r>
    </w:p>
    <w:tbl>
      <w:tblPr>
        <w:tblW w:w="9120" w:type="dxa"/>
        <w:jc w:val="center"/>
        <w:tblInd w:w="-39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1"/>
        <w:gridCol w:w="975"/>
        <w:gridCol w:w="676"/>
        <w:gridCol w:w="675"/>
        <w:gridCol w:w="672"/>
        <w:gridCol w:w="672"/>
        <w:gridCol w:w="675"/>
        <w:gridCol w:w="675"/>
        <w:gridCol w:w="676"/>
        <w:gridCol w:w="675"/>
        <w:gridCol w:w="676"/>
        <w:gridCol w:w="7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培训基地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培训专业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吉林大学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第一医院</w:t>
            </w:r>
          </w:p>
        </w:tc>
        <w:tc>
          <w:tcPr>
            <w:tcW w:w="6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吉林大学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第二医院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吉林大学中日联谊医院</w:t>
            </w:r>
          </w:p>
        </w:tc>
        <w:tc>
          <w:tcPr>
            <w:tcW w:w="6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延边大学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附属医院</w:t>
            </w:r>
          </w:p>
        </w:tc>
        <w:tc>
          <w:tcPr>
            <w:tcW w:w="6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北华大学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附属医院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吉林医药学院附属医院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吉林省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人民医院</w:t>
            </w:r>
          </w:p>
        </w:tc>
        <w:tc>
          <w:tcPr>
            <w:tcW w:w="6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长春市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中心医院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吉林市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中心医院</w:t>
            </w:r>
          </w:p>
        </w:tc>
        <w:tc>
          <w:tcPr>
            <w:tcW w:w="6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四平市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中心人民医院</w:t>
            </w:r>
          </w:p>
        </w:tc>
        <w:tc>
          <w:tcPr>
            <w:tcW w:w="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合计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3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  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－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－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3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精神科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－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－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－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3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－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－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 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－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－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3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  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  它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ottom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 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3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2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  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2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2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2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2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2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2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2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2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2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2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157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440" w:lineRule="atLeast"/>
        <w:ind w:left="0" w:righ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ascii="方正书宋简体" w:hAnsi="方正书宋简体" w:eastAsia="方正书宋简体" w:cs="方正书宋简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9F9F9"/>
          <w:lang w:val="en-US" w:eastAsia="zh-CN" w:bidi="ar"/>
        </w:rPr>
        <w:t>注：其它专业招收计划由各培训基地在本专业基地培训容量内统筹。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54B0E"/>
    <w:rsid w:val="6E454B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2019-07-10T15:18:00Z</dcterms:created>
  <dc:creator>石虎哥</dc:creator>
  <cp:lastModifiedBy>石虎哥</cp:lastModifiedBy>
  <dcterms:modified xsi:type="dcterms:W3CDTF">2019-07-10T15:19:01Z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