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河南省疾病预防控制中心公开招聘工作人员报名表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应聘岗位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研究方向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                      </w:t>
      </w:r>
    </w:p>
    <w:tbl>
      <w:tblPr>
        <w:tblW w:w="10305" w:type="dxa"/>
        <w:jc w:val="center"/>
        <w:tblInd w:w="-8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314"/>
        <w:gridCol w:w="357"/>
        <w:gridCol w:w="1076"/>
        <w:gridCol w:w="600"/>
        <w:gridCol w:w="75"/>
        <w:gridCol w:w="721"/>
        <w:gridCol w:w="255"/>
        <w:gridCol w:w="373"/>
        <w:gridCol w:w="453"/>
        <w:gridCol w:w="232"/>
        <w:gridCol w:w="1000"/>
        <w:gridCol w:w="347"/>
        <w:gridCol w:w="344"/>
        <w:gridCol w:w="224"/>
        <w:gridCol w:w="283"/>
        <w:gridCol w:w="104"/>
        <w:gridCol w:w="328"/>
        <w:gridCol w:w="554"/>
        <w:gridCol w:w="150"/>
        <w:gridCol w:w="21"/>
        <w:gridCol w:w="731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0305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sz w:val="21"/>
                <w:szCs w:val="21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0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攻读学位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导师姓名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培养方式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医师资格证书编号</w:t>
            </w: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86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305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</w:rPr>
              <w:t>二、学习及工作简历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曾担任职务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（注明起止时间）</w:t>
            </w:r>
          </w:p>
        </w:tc>
        <w:tc>
          <w:tcPr>
            <w:tcW w:w="40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其他专业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21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（语种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级别）</w:t>
            </w: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计算机能力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级别</w:t>
            </w:r>
          </w:p>
        </w:tc>
        <w:tc>
          <w:tcPr>
            <w:tcW w:w="31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1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个人优势</w:t>
            </w:r>
          </w:p>
        </w:tc>
        <w:tc>
          <w:tcPr>
            <w:tcW w:w="812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182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学位论文情况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本科论文题目</w:t>
            </w:r>
          </w:p>
        </w:tc>
        <w:tc>
          <w:tcPr>
            <w:tcW w:w="647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18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硕士论文题目</w:t>
            </w:r>
          </w:p>
        </w:tc>
        <w:tc>
          <w:tcPr>
            <w:tcW w:w="647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18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博士论文题目</w:t>
            </w:r>
          </w:p>
        </w:tc>
        <w:tc>
          <w:tcPr>
            <w:tcW w:w="647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0305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6909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>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06842"/>
    <w:rsid w:val="65C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2019-07-09T02:23:00Z</dcterms:created>
  <dc:creator>石果</dc:creator>
  <cp:lastModifiedBy>石果</cp:lastModifiedBy>
  <dcterms:modified xsi:type="dcterms:W3CDTF">2019-07-09T02:23:43Z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