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after="0"/>
        <w:jc w:val="both"/>
        <w:rPr>
          <w:rFonts w:ascii="微软雅黑" w:hAnsi="微软雅黑" w:cs="宋体"/>
          <w:color w:val="686868"/>
          <w:sz w:val="24"/>
          <w:szCs w:val="24"/>
        </w:rPr>
      </w:pPr>
      <w:bookmarkStart w:id="1" w:name="_GoBack"/>
      <w:bookmarkEnd w:id="1"/>
    </w:p>
    <w:p>
      <w:pPr>
        <w:adjustRightInd/>
        <w:snapToGrid/>
        <w:spacing w:after="0"/>
        <w:ind w:firstLine="480"/>
        <w:jc w:val="both"/>
        <w:rPr>
          <w:rFonts w:ascii="微软雅黑" w:hAnsi="微软雅黑" w:cs="宋体"/>
          <w:color w:val="686868"/>
          <w:sz w:val="24"/>
          <w:szCs w:val="24"/>
        </w:rPr>
      </w:pPr>
      <w:r>
        <w:rPr>
          <w:rFonts w:hint="eastAsia" w:ascii="微软雅黑" w:hAnsi="微软雅黑" w:cs="宋体"/>
          <w:color w:val="686868"/>
          <w:sz w:val="24"/>
          <w:szCs w:val="24"/>
        </w:rPr>
        <w:t>三、招聘岗位及条件</w:t>
      </w:r>
    </w:p>
    <w:tbl>
      <w:tblPr>
        <w:tblStyle w:val="7"/>
        <w:tblW w:w="8429" w:type="dxa"/>
        <w:tblCellSpacing w:w="0" w:type="dxa"/>
        <w:tblInd w:w="93" w:type="dxa"/>
        <w:tblLayout w:type="fixed"/>
        <w:tblCellMar>
          <w:top w:w="0" w:type="dxa"/>
          <w:left w:w="0" w:type="dxa"/>
          <w:bottom w:w="0" w:type="dxa"/>
          <w:right w:w="0" w:type="dxa"/>
        </w:tblCellMar>
      </w:tblPr>
      <w:tblGrid>
        <w:gridCol w:w="817"/>
        <w:gridCol w:w="716"/>
        <w:gridCol w:w="956"/>
        <w:gridCol w:w="476"/>
        <w:gridCol w:w="1867"/>
        <w:gridCol w:w="1350"/>
        <w:gridCol w:w="476"/>
        <w:gridCol w:w="1771"/>
      </w:tblGrid>
      <w:tr>
        <w:tblPrEx>
          <w:tblLayout w:type="fixed"/>
          <w:tblCellMar>
            <w:top w:w="0" w:type="dxa"/>
            <w:left w:w="0" w:type="dxa"/>
            <w:bottom w:w="0" w:type="dxa"/>
            <w:right w:w="0" w:type="dxa"/>
          </w:tblCellMar>
        </w:tblPrEx>
        <w:trPr>
          <w:trHeight w:val="540" w:hRule="atLeast"/>
          <w:tblCellSpacing w:w="0" w:type="dxa"/>
        </w:trPr>
        <w:tc>
          <w:tcPr>
            <w:tcW w:w="81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学院/部门</w:t>
            </w:r>
          </w:p>
        </w:tc>
        <w:tc>
          <w:tcPr>
            <w:tcW w:w="71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岗位类别</w:t>
            </w:r>
          </w:p>
        </w:tc>
        <w:tc>
          <w:tcPr>
            <w:tcW w:w="95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岗位名称</w:t>
            </w:r>
          </w:p>
        </w:tc>
        <w:tc>
          <w:tcPr>
            <w:tcW w:w="47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人数</w:t>
            </w:r>
          </w:p>
        </w:tc>
        <w:tc>
          <w:tcPr>
            <w:tcW w:w="186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岗位职责</w:t>
            </w:r>
          </w:p>
        </w:tc>
        <w:tc>
          <w:tcPr>
            <w:tcW w:w="13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专业、学历/学位要求</w:t>
            </w:r>
          </w:p>
        </w:tc>
        <w:tc>
          <w:tcPr>
            <w:tcW w:w="47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招聘范围</w:t>
            </w:r>
          </w:p>
        </w:tc>
        <w:tc>
          <w:tcPr>
            <w:tcW w:w="177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其他资格条件</w:t>
            </w:r>
          </w:p>
        </w:tc>
      </w:tr>
      <w:tr>
        <w:tblPrEx>
          <w:tblLayout w:type="fixed"/>
          <w:tblCellMar>
            <w:top w:w="0" w:type="dxa"/>
            <w:left w:w="0" w:type="dxa"/>
            <w:bottom w:w="0" w:type="dxa"/>
            <w:right w:w="0" w:type="dxa"/>
          </w:tblCellMar>
        </w:tblPrEx>
        <w:trPr>
          <w:trHeight w:val="1080" w:hRule="atLeast"/>
          <w:tblCellSpacing w:w="0" w:type="dxa"/>
        </w:trPr>
        <w:tc>
          <w:tcPr>
            <w:tcW w:w="8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党办/校办/港澳台办</w:t>
            </w:r>
          </w:p>
        </w:tc>
        <w:tc>
          <w:tcPr>
            <w:tcW w:w="71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管理（九级）</w:t>
            </w:r>
          </w:p>
        </w:tc>
        <w:tc>
          <w:tcPr>
            <w:tcW w:w="95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职员</w:t>
            </w:r>
          </w:p>
        </w:tc>
        <w:tc>
          <w:tcPr>
            <w:tcW w:w="47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1</w:t>
            </w:r>
          </w:p>
        </w:tc>
        <w:tc>
          <w:tcPr>
            <w:tcW w:w="186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负责学校行政事务、对外联络与来访接待工作；需经常出差，适合男性</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专业不限；研究生学历且硕士及以上学位</w:t>
            </w:r>
          </w:p>
        </w:tc>
        <w:tc>
          <w:tcPr>
            <w:tcW w:w="47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全国</w:t>
            </w:r>
          </w:p>
        </w:tc>
        <w:tc>
          <w:tcPr>
            <w:tcW w:w="177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中共党员，且符合下列条件之一： 1.2019年全日制普通高校应届毕业生；2.历届生（已取得学历学位），年龄在35周岁以下</w:t>
            </w:r>
          </w:p>
        </w:tc>
      </w:tr>
      <w:tr>
        <w:tblPrEx>
          <w:tblLayout w:type="fixed"/>
          <w:tblCellMar>
            <w:top w:w="0" w:type="dxa"/>
            <w:left w:w="0" w:type="dxa"/>
            <w:bottom w:w="0" w:type="dxa"/>
            <w:right w:w="0" w:type="dxa"/>
          </w:tblCellMar>
        </w:tblPrEx>
        <w:trPr>
          <w:trHeight w:val="810" w:hRule="atLeast"/>
          <w:tblCellSpacing w:w="0" w:type="dxa"/>
        </w:trPr>
        <w:tc>
          <w:tcPr>
            <w:tcW w:w="8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研究生工作部</w:t>
            </w:r>
          </w:p>
        </w:tc>
        <w:tc>
          <w:tcPr>
            <w:tcW w:w="71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管理（九级）</w:t>
            </w:r>
          </w:p>
        </w:tc>
        <w:tc>
          <w:tcPr>
            <w:tcW w:w="95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职员</w:t>
            </w:r>
          </w:p>
        </w:tc>
        <w:tc>
          <w:tcPr>
            <w:tcW w:w="47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1</w:t>
            </w:r>
          </w:p>
        </w:tc>
        <w:tc>
          <w:tcPr>
            <w:tcW w:w="186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负责研究生奖助管理和数据统计分析工作</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计算机科学与技术、电子科学与技术、软件工程或信息与通信工程一级学科；研究生学历且硕士及以上学位</w:t>
            </w:r>
          </w:p>
        </w:tc>
        <w:tc>
          <w:tcPr>
            <w:tcW w:w="47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全国</w:t>
            </w:r>
          </w:p>
        </w:tc>
        <w:tc>
          <w:tcPr>
            <w:tcW w:w="177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历届生（已取得学历学位）,中共党员，年龄在30周岁以下</w:t>
            </w:r>
          </w:p>
        </w:tc>
      </w:tr>
      <w:tr>
        <w:tblPrEx>
          <w:tblLayout w:type="fixed"/>
          <w:tblCellMar>
            <w:top w:w="0" w:type="dxa"/>
            <w:left w:w="0" w:type="dxa"/>
            <w:bottom w:w="0" w:type="dxa"/>
            <w:right w:w="0" w:type="dxa"/>
          </w:tblCellMar>
        </w:tblPrEx>
        <w:trPr>
          <w:trHeight w:val="62" w:hRule="atLeast"/>
          <w:tblCellSpacing w:w="0" w:type="dxa"/>
        </w:trPr>
        <w:tc>
          <w:tcPr>
            <w:tcW w:w="8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snapToGrid/>
              <w:spacing w:after="0" w:line="62" w:lineRule="atLeast"/>
              <w:jc w:val="center"/>
              <w:rPr>
                <w:rFonts w:ascii="微软雅黑" w:hAnsi="微软雅黑" w:cs="宋体"/>
                <w:color w:val="686868"/>
                <w:sz w:val="24"/>
                <w:szCs w:val="24"/>
              </w:rPr>
            </w:pPr>
            <w:r>
              <w:rPr>
                <w:rFonts w:hint="eastAsia" w:ascii="微软雅黑" w:hAnsi="微软雅黑" w:cs="宋体"/>
                <w:color w:val="686868"/>
                <w:sz w:val="24"/>
                <w:szCs w:val="24"/>
              </w:rPr>
              <w:t>发展联络处/校友办/地方服务与合作处</w:t>
            </w:r>
          </w:p>
        </w:tc>
        <w:tc>
          <w:tcPr>
            <w:tcW w:w="71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62" w:lineRule="atLeast"/>
              <w:jc w:val="center"/>
              <w:rPr>
                <w:rFonts w:ascii="微软雅黑" w:hAnsi="微软雅黑" w:cs="宋体"/>
                <w:color w:val="686868"/>
                <w:sz w:val="24"/>
                <w:szCs w:val="24"/>
              </w:rPr>
            </w:pPr>
            <w:r>
              <w:rPr>
                <w:rFonts w:hint="eastAsia" w:ascii="微软雅黑" w:hAnsi="微软雅黑" w:cs="宋体"/>
                <w:color w:val="686868"/>
                <w:sz w:val="24"/>
                <w:szCs w:val="24"/>
              </w:rPr>
              <w:t>管理（九级）</w:t>
            </w:r>
          </w:p>
        </w:tc>
        <w:tc>
          <w:tcPr>
            <w:tcW w:w="95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62" w:lineRule="atLeast"/>
              <w:jc w:val="center"/>
              <w:rPr>
                <w:rFonts w:ascii="微软雅黑" w:hAnsi="微软雅黑" w:cs="宋体"/>
                <w:color w:val="686868"/>
                <w:sz w:val="24"/>
                <w:szCs w:val="24"/>
              </w:rPr>
            </w:pPr>
            <w:r>
              <w:rPr>
                <w:rFonts w:hint="eastAsia" w:ascii="微软雅黑" w:hAnsi="微软雅黑" w:cs="宋体"/>
                <w:color w:val="686868"/>
                <w:sz w:val="24"/>
                <w:szCs w:val="24"/>
              </w:rPr>
              <w:t>职员</w:t>
            </w:r>
          </w:p>
        </w:tc>
        <w:tc>
          <w:tcPr>
            <w:tcW w:w="47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62" w:lineRule="atLeast"/>
              <w:jc w:val="center"/>
              <w:rPr>
                <w:rFonts w:ascii="微软雅黑" w:hAnsi="微软雅黑" w:cs="宋体"/>
                <w:color w:val="686868"/>
                <w:sz w:val="24"/>
                <w:szCs w:val="24"/>
              </w:rPr>
            </w:pPr>
            <w:r>
              <w:rPr>
                <w:rFonts w:hint="eastAsia" w:ascii="微软雅黑" w:hAnsi="微软雅黑" w:cs="宋体"/>
                <w:color w:val="686868"/>
                <w:sz w:val="24"/>
                <w:szCs w:val="24"/>
              </w:rPr>
              <w:t>1</w:t>
            </w:r>
          </w:p>
        </w:tc>
        <w:tc>
          <w:tcPr>
            <w:tcW w:w="186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62" w:lineRule="atLeast"/>
              <w:jc w:val="center"/>
              <w:rPr>
                <w:rFonts w:ascii="微软雅黑" w:hAnsi="微软雅黑" w:cs="宋体"/>
                <w:color w:val="686868"/>
                <w:sz w:val="24"/>
                <w:szCs w:val="24"/>
              </w:rPr>
            </w:pPr>
            <w:r>
              <w:rPr>
                <w:rFonts w:hint="eastAsia" w:ascii="微软雅黑" w:hAnsi="微软雅黑" w:cs="宋体"/>
                <w:color w:val="686868"/>
                <w:sz w:val="24"/>
                <w:szCs w:val="24"/>
              </w:rPr>
              <w:t>负责高校技术经纪人培训与管理、社会服务团队建设与管理、各类合同文本审核和签订、数据统计及评定考核等工作</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62" w:lineRule="atLeast"/>
              <w:jc w:val="center"/>
              <w:rPr>
                <w:rFonts w:ascii="微软雅黑" w:hAnsi="微软雅黑" w:cs="宋体"/>
                <w:color w:val="686868"/>
                <w:sz w:val="24"/>
                <w:szCs w:val="24"/>
              </w:rPr>
            </w:pPr>
            <w:bookmarkStart w:id="0" w:name="RANGE!G5"/>
            <w:r>
              <w:rPr>
                <w:rFonts w:hint="eastAsia" w:ascii="微软雅黑" w:hAnsi="微软雅黑" w:cs="宋体"/>
                <w:color w:val="555555"/>
                <w:sz w:val="24"/>
                <w:szCs w:val="24"/>
              </w:rPr>
              <w:t>专业不限；研究生学历且硕士及以上学位</w:t>
            </w:r>
            <w:bookmarkEnd w:id="0"/>
          </w:p>
        </w:tc>
        <w:tc>
          <w:tcPr>
            <w:tcW w:w="47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62" w:lineRule="atLeast"/>
              <w:jc w:val="center"/>
              <w:rPr>
                <w:rFonts w:ascii="微软雅黑" w:hAnsi="微软雅黑" w:cs="宋体"/>
                <w:color w:val="686868"/>
                <w:sz w:val="24"/>
                <w:szCs w:val="24"/>
              </w:rPr>
            </w:pPr>
            <w:r>
              <w:rPr>
                <w:rFonts w:hint="eastAsia" w:ascii="微软雅黑" w:hAnsi="微软雅黑" w:cs="宋体"/>
                <w:color w:val="686868"/>
                <w:sz w:val="24"/>
                <w:szCs w:val="24"/>
              </w:rPr>
              <w:t>全国</w:t>
            </w:r>
          </w:p>
        </w:tc>
        <w:tc>
          <w:tcPr>
            <w:tcW w:w="177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62" w:lineRule="atLeast"/>
              <w:jc w:val="center"/>
              <w:rPr>
                <w:rFonts w:ascii="微软雅黑" w:hAnsi="微软雅黑" w:cs="宋体"/>
                <w:color w:val="686868"/>
                <w:sz w:val="24"/>
                <w:szCs w:val="24"/>
              </w:rPr>
            </w:pPr>
            <w:r>
              <w:rPr>
                <w:rFonts w:hint="eastAsia" w:ascii="微软雅黑" w:hAnsi="微软雅黑" w:cs="宋体"/>
                <w:color w:val="686868"/>
                <w:sz w:val="24"/>
                <w:szCs w:val="24"/>
              </w:rPr>
              <w:t>符合下列条件之一：1.2019年全日制普通高校应届毕业生；2.历届生（已取得学历学位），年龄在35周岁以下</w:t>
            </w:r>
          </w:p>
        </w:tc>
      </w:tr>
      <w:tr>
        <w:tblPrEx>
          <w:tblLayout w:type="fixed"/>
          <w:tblCellMar>
            <w:top w:w="0" w:type="dxa"/>
            <w:left w:w="0" w:type="dxa"/>
            <w:bottom w:w="0" w:type="dxa"/>
            <w:right w:w="0" w:type="dxa"/>
          </w:tblCellMar>
        </w:tblPrEx>
        <w:trPr>
          <w:trHeight w:val="1080" w:hRule="atLeast"/>
          <w:tblCellSpacing w:w="0" w:type="dxa"/>
        </w:trPr>
        <w:tc>
          <w:tcPr>
            <w:tcW w:w="8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审计处</w:t>
            </w:r>
          </w:p>
        </w:tc>
        <w:tc>
          <w:tcPr>
            <w:tcW w:w="71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管理（九级）</w:t>
            </w:r>
          </w:p>
        </w:tc>
        <w:tc>
          <w:tcPr>
            <w:tcW w:w="95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职员</w:t>
            </w:r>
          </w:p>
        </w:tc>
        <w:tc>
          <w:tcPr>
            <w:tcW w:w="47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1</w:t>
            </w:r>
          </w:p>
        </w:tc>
        <w:tc>
          <w:tcPr>
            <w:tcW w:w="186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开展经济责任审计、财务收支审计、内部控制及风险管理审计等</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审计或会计专业；研究生学历且硕士及以上学位</w:t>
            </w:r>
          </w:p>
        </w:tc>
        <w:tc>
          <w:tcPr>
            <w:tcW w:w="47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全国</w:t>
            </w:r>
          </w:p>
        </w:tc>
        <w:tc>
          <w:tcPr>
            <w:tcW w:w="177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中共党员，且符合下列条件之一：1．2019年全日制普通高校应届毕业生；2．历届生（已取得学历学位）, 年龄在35周岁以下</w:t>
            </w:r>
          </w:p>
        </w:tc>
      </w:tr>
      <w:tr>
        <w:tblPrEx>
          <w:tblLayout w:type="fixed"/>
          <w:tblCellMar>
            <w:top w:w="0" w:type="dxa"/>
            <w:left w:w="0" w:type="dxa"/>
            <w:bottom w:w="0" w:type="dxa"/>
            <w:right w:w="0" w:type="dxa"/>
          </w:tblCellMar>
        </w:tblPrEx>
        <w:trPr>
          <w:trHeight w:val="1080" w:hRule="atLeast"/>
          <w:tblCellSpacing w:w="0" w:type="dxa"/>
        </w:trPr>
        <w:tc>
          <w:tcPr>
            <w:tcW w:w="8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宣传部</w:t>
            </w:r>
          </w:p>
        </w:tc>
        <w:tc>
          <w:tcPr>
            <w:tcW w:w="71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管理（九级）</w:t>
            </w:r>
          </w:p>
        </w:tc>
        <w:tc>
          <w:tcPr>
            <w:tcW w:w="95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职员</w:t>
            </w:r>
          </w:p>
        </w:tc>
        <w:tc>
          <w:tcPr>
            <w:tcW w:w="47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1</w:t>
            </w:r>
          </w:p>
        </w:tc>
        <w:tc>
          <w:tcPr>
            <w:tcW w:w="186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校园文化品牌建设；校园各类宣传文化活动的审批；校内文化宣传阵地的管理；校史馆日常维护等</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专业不限；研究生学历且硕士及以上学位</w:t>
            </w:r>
          </w:p>
        </w:tc>
        <w:tc>
          <w:tcPr>
            <w:tcW w:w="47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全国</w:t>
            </w:r>
          </w:p>
        </w:tc>
        <w:tc>
          <w:tcPr>
            <w:tcW w:w="177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中共党员，且符合下列条件之一：1．2019年全日制普通高校应届毕业生；2．历届生（已取得学历学位），具有2年以上高校校园文化工作经历，年龄在35周岁以下</w:t>
            </w:r>
          </w:p>
        </w:tc>
      </w:tr>
      <w:tr>
        <w:tblPrEx>
          <w:tblLayout w:type="fixed"/>
          <w:tblCellMar>
            <w:top w:w="0" w:type="dxa"/>
            <w:left w:w="0" w:type="dxa"/>
            <w:bottom w:w="0" w:type="dxa"/>
            <w:right w:w="0" w:type="dxa"/>
          </w:tblCellMar>
        </w:tblPrEx>
        <w:trPr>
          <w:trHeight w:val="810" w:hRule="atLeast"/>
          <w:tblCellSpacing w:w="0" w:type="dxa"/>
        </w:trPr>
        <w:tc>
          <w:tcPr>
            <w:tcW w:w="8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纪检监察室、巡察办</w:t>
            </w:r>
          </w:p>
        </w:tc>
        <w:tc>
          <w:tcPr>
            <w:tcW w:w="71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管理（九级）</w:t>
            </w:r>
          </w:p>
        </w:tc>
        <w:tc>
          <w:tcPr>
            <w:tcW w:w="95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职员</w:t>
            </w:r>
          </w:p>
        </w:tc>
        <w:tc>
          <w:tcPr>
            <w:tcW w:w="47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1</w:t>
            </w:r>
          </w:p>
        </w:tc>
        <w:tc>
          <w:tcPr>
            <w:tcW w:w="186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承担巡察管理和纪检监察相关工作</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本科及研究生均为法学一级学科；研究生学历且硕士及以上学位</w:t>
            </w:r>
          </w:p>
        </w:tc>
        <w:tc>
          <w:tcPr>
            <w:tcW w:w="47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全国</w:t>
            </w:r>
          </w:p>
        </w:tc>
        <w:tc>
          <w:tcPr>
            <w:tcW w:w="177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中共正式党员；2019年全日制普通高校应届毕业生</w:t>
            </w:r>
          </w:p>
        </w:tc>
      </w:tr>
      <w:tr>
        <w:tblPrEx>
          <w:tblLayout w:type="fixed"/>
          <w:tblCellMar>
            <w:top w:w="0" w:type="dxa"/>
            <w:left w:w="0" w:type="dxa"/>
            <w:bottom w:w="0" w:type="dxa"/>
            <w:right w:w="0" w:type="dxa"/>
          </w:tblCellMar>
        </w:tblPrEx>
        <w:trPr>
          <w:trHeight w:val="1350" w:hRule="atLeast"/>
          <w:tblCellSpacing w:w="0" w:type="dxa"/>
        </w:trPr>
        <w:tc>
          <w:tcPr>
            <w:tcW w:w="8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学生发展与服务处</w:t>
            </w:r>
          </w:p>
        </w:tc>
        <w:tc>
          <w:tcPr>
            <w:tcW w:w="71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管理（九级）</w:t>
            </w:r>
          </w:p>
        </w:tc>
        <w:tc>
          <w:tcPr>
            <w:tcW w:w="95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职员</w:t>
            </w:r>
          </w:p>
        </w:tc>
        <w:tc>
          <w:tcPr>
            <w:tcW w:w="47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1</w:t>
            </w:r>
          </w:p>
        </w:tc>
        <w:tc>
          <w:tcPr>
            <w:tcW w:w="186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负责创新创业学院办公室日常管理工作；负责校内创业指导队伍建设；负责学生创业联合会及各类创业社团指导；配合做好创新创业类竞赛</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专业不限；研究生学历且硕士及以上学位</w:t>
            </w:r>
          </w:p>
        </w:tc>
        <w:tc>
          <w:tcPr>
            <w:tcW w:w="47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全国</w:t>
            </w:r>
          </w:p>
        </w:tc>
        <w:tc>
          <w:tcPr>
            <w:tcW w:w="177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中共正式党员，且符合下列条件之一：1．2019年全日制普通高校应届毕业生；2．历届生（已取得学历学位）, 年龄在35周岁以下</w:t>
            </w:r>
          </w:p>
        </w:tc>
      </w:tr>
      <w:tr>
        <w:tblPrEx>
          <w:tblLayout w:type="fixed"/>
          <w:tblCellMar>
            <w:top w:w="0" w:type="dxa"/>
            <w:left w:w="0" w:type="dxa"/>
            <w:bottom w:w="0" w:type="dxa"/>
            <w:right w:w="0" w:type="dxa"/>
          </w:tblCellMar>
        </w:tblPrEx>
        <w:trPr>
          <w:trHeight w:val="810" w:hRule="atLeast"/>
          <w:tblCellSpacing w:w="0" w:type="dxa"/>
        </w:trPr>
        <w:tc>
          <w:tcPr>
            <w:tcW w:w="8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后勤实体/学生社区服务中心</w:t>
            </w:r>
          </w:p>
        </w:tc>
        <w:tc>
          <w:tcPr>
            <w:tcW w:w="71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管理（九级）</w:t>
            </w:r>
          </w:p>
        </w:tc>
        <w:tc>
          <w:tcPr>
            <w:tcW w:w="95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职员（一）</w:t>
            </w:r>
          </w:p>
        </w:tc>
        <w:tc>
          <w:tcPr>
            <w:tcW w:w="47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1</w:t>
            </w:r>
          </w:p>
        </w:tc>
        <w:tc>
          <w:tcPr>
            <w:tcW w:w="186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负责宁大留学生公寓住宿学生事务管理工作，需入住学生公寓</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专业不限；研究生学历且硕士及以上学位</w:t>
            </w:r>
          </w:p>
        </w:tc>
        <w:tc>
          <w:tcPr>
            <w:tcW w:w="47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全国</w:t>
            </w:r>
          </w:p>
        </w:tc>
        <w:tc>
          <w:tcPr>
            <w:tcW w:w="177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历届生（已取得学历学位）,中共党员，有1年以上高校工作经历，英语六级及以上（分数达425分及以上），年龄在35周岁以下</w:t>
            </w:r>
          </w:p>
        </w:tc>
      </w:tr>
      <w:tr>
        <w:tblPrEx>
          <w:tblLayout w:type="fixed"/>
          <w:tblCellMar>
            <w:top w:w="0" w:type="dxa"/>
            <w:left w:w="0" w:type="dxa"/>
            <w:bottom w:w="0" w:type="dxa"/>
            <w:right w:w="0" w:type="dxa"/>
          </w:tblCellMar>
        </w:tblPrEx>
        <w:trPr>
          <w:trHeight w:val="60" w:hRule="atLeast"/>
          <w:tblCellSpacing w:w="0" w:type="dxa"/>
        </w:trPr>
        <w:tc>
          <w:tcPr>
            <w:tcW w:w="8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snapToGrid/>
              <w:spacing w:after="0" w:line="60" w:lineRule="atLeast"/>
              <w:jc w:val="center"/>
              <w:rPr>
                <w:rFonts w:ascii="微软雅黑" w:hAnsi="微软雅黑" w:cs="宋体"/>
                <w:color w:val="686868"/>
                <w:sz w:val="24"/>
                <w:szCs w:val="24"/>
              </w:rPr>
            </w:pPr>
            <w:r>
              <w:rPr>
                <w:rFonts w:hint="eastAsia" w:ascii="微软雅黑" w:hAnsi="微软雅黑" w:cs="宋体"/>
                <w:color w:val="686868"/>
                <w:sz w:val="24"/>
                <w:szCs w:val="24"/>
              </w:rPr>
              <w:t>后勤实体/饮食服务中心</w:t>
            </w:r>
          </w:p>
        </w:tc>
        <w:tc>
          <w:tcPr>
            <w:tcW w:w="71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60" w:lineRule="atLeast"/>
              <w:jc w:val="center"/>
              <w:rPr>
                <w:rFonts w:ascii="微软雅黑" w:hAnsi="微软雅黑" w:cs="宋体"/>
                <w:color w:val="686868"/>
                <w:sz w:val="24"/>
                <w:szCs w:val="24"/>
              </w:rPr>
            </w:pPr>
            <w:r>
              <w:rPr>
                <w:rFonts w:hint="eastAsia" w:ascii="微软雅黑" w:hAnsi="微软雅黑" w:cs="宋体"/>
                <w:color w:val="686868"/>
                <w:sz w:val="24"/>
                <w:szCs w:val="24"/>
              </w:rPr>
              <w:t>管理（九级）</w:t>
            </w:r>
          </w:p>
        </w:tc>
        <w:tc>
          <w:tcPr>
            <w:tcW w:w="95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60" w:lineRule="atLeast"/>
              <w:jc w:val="center"/>
              <w:rPr>
                <w:rFonts w:ascii="微软雅黑" w:hAnsi="微软雅黑" w:cs="宋体"/>
                <w:color w:val="686868"/>
                <w:sz w:val="24"/>
                <w:szCs w:val="24"/>
              </w:rPr>
            </w:pPr>
            <w:r>
              <w:rPr>
                <w:rFonts w:hint="eastAsia" w:ascii="微软雅黑" w:hAnsi="微软雅黑" w:cs="宋体"/>
                <w:color w:val="686868"/>
                <w:sz w:val="24"/>
                <w:szCs w:val="24"/>
              </w:rPr>
              <w:t>职员（二）</w:t>
            </w:r>
          </w:p>
        </w:tc>
        <w:tc>
          <w:tcPr>
            <w:tcW w:w="47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60" w:lineRule="atLeast"/>
              <w:jc w:val="center"/>
              <w:rPr>
                <w:rFonts w:ascii="微软雅黑" w:hAnsi="微软雅黑" w:cs="宋体"/>
                <w:color w:val="686868"/>
                <w:sz w:val="24"/>
                <w:szCs w:val="24"/>
              </w:rPr>
            </w:pPr>
            <w:r>
              <w:rPr>
                <w:rFonts w:hint="eastAsia" w:ascii="微软雅黑" w:hAnsi="微软雅黑" w:cs="宋体"/>
                <w:color w:val="686868"/>
                <w:sz w:val="24"/>
                <w:szCs w:val="24"/>
              </w:rPr>
              <w:t>1</w:t>
            </w:r>
          </w:p>
        </w:tc>
        <w:tc>
          <w:tcPr>
            <w:tcW w:w="186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60" w:lineRule="atLeast"/>
              <w:jc w:val="center"/>
              <w:rPr>
                <w:rFonts w:ascii="微软雅黑" w:hAnsi="微软雅黑" w:cs="宋体"/>
                <w:color w:val="686868"/>
                <w:sz w:val="24"/>
                <w:szCs w:val="24"/>
              </w:rPr>
            </w:pPr>
            <w:r>
              <w:rPr>
                <w:rFonts w:hint="eastAsia" w:ascii="微软雅黑" w:hAnsi="微软雅黑" w:cs="宋体"/>
                <w:color w:val="686868"/>
                <w:sz w:val="24"/>
                <w:szCs w:val="24"/>
              </w:rPr>
              <w:t>负责饮食服务中心食品安全工作，协助主任做好饮食服务中心经营分析、成本核算等工作</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60" w:lineRule="atLeast"/>
              <w:jc w:val="center"/>
              <w:rPr>
                <w:rFonts w:ascii="微软雅黑" w:hAnsi="微软雅黑" w:cs="宋体"/>
                <w:color w:val="686868"/>
                <w:sz w:val="24"/>
                <w:szCs w:val="24"/>
              </w:rPr>
            </w:pPr>
            <w:r>
              <w:rPr>
                <w:rFonts w:hint="eastAsia" w:ascii="微软雅黑" w:hAnsi="微软雅黑" w:cs="宋体"/>
                <w:color w:val="686868"/>
                <w:sz w:val="24"/>
                <w:szCs w:val="24"/>
              </w:rPr>
              <w:t>食品科学与工程或工商管理一级学科；研究生学历且硕士及以上学位</w:t>
            </w:r>
          </w:p>
        </w:tc>
        <w:tc>
          <w:tcPr>
            <w:tcW w:w="47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60" w:lineRule="atLeast"/>
              <w:jc w:val="center"/>
              <w:rPr>
                <w:rFonts w:ascii="微软雅黑" w:hAnsi="微软雅黑" w:cs="宋体"/>
                <w:color w:val="686868"/>
                <w:sz w:val="24"/>
                <w:szCs w:val="24"/>
              </w:rPr>
            </w:pPr>
            <w:r>
              <w:rPr>
                <w:rFonts w:hint="eastAsia" w:ascii="微软雅黑" w:hAnsi="微软雅黑" w:cs="宋体"/>
                <w:color w:val="686868"/>
                <w:sz w:val="24"/>
                <w:szCs w:val="24"/>
              </w:rPr>
              <w:t>全国</w:t>
            </w:r>
          </w:p>
        </w:tc>
        <w:tc>
          <w:tcPr>
            <w:tcW w:w="177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60" w:lineRule="atLeast"/>
              <w:jc w:val="center"/>
              <w:rPr>
                <w:rFonts w:ascii="微软雅黑" w:hAnsi="微软雅黑" w:cs="宋体"/>
                <w:color w:val="686868"/>
                <w:sz w:val="24"/>
                <w:szCs w:val="24"/>
              </w:rPr>
            </w:pPr>
            <w:r>
              <w:rPr>
                <w:rFonts w:hint="eastAsia" w:ascii="微软雅黑" w:hAnsi="微软雅黑" w:cs="宋体"/>
                <w:color w:val="686868"/>
                <w:sz w:val="24"/>
                <w:szCs w:val="24"/>
              </w:rPr>
              <w:t>符合下列条件之一：1．2019年全日制普通高校应届毕业生；2．历届生（已取得学历学位）, 有3年以上高校工作经历，年龄在35周岁以下</w:t>
            </w:r>
          </w:p>
        </w:tc>
      </w:tr>
      <w:tr>
        <w:tblPrEx>
          <w:tblLayout w:type="fixed"/>
          <w:tblCellMar>
            <w:top w:w="0" w:type="dxa"/>
            <w:left w:w="0" w:type="dxa"/>
            <w:bottom w:w="0" w:type="dxa"/>
            <w:right w:w="0" w:type="dxa"/>
          </w:tblCellMar>
        </w:tblPrEx>
        <w:trPr>
          <w:trHeight w:val="1080" w:hRule="atLeast"/>
          <w:tblCellSpacing w:w="0" w:type="dxa"/>
        </w:trPr>
        <w:tc>
          <w:tcPr>
            <w:tcW w:w="8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古陶瓷艺术学院</w:t>
            </w:r>
          </w:p>
        </w:tc>
        <w:tc>
          <w:tcPr>
            <w:tcW w:w="71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管理（九级）</w:t>
            </w:r>
          </w:p>
        </w:tc>
        <w:tc>
          <w:tcPr>
            <w:tcW w:w="95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职员</w:t>
            </w:r>
          </w:p>
        </w:tc>
        <w:tc>
          <w:tcPr>
            <w:tcW w:w="47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1</w:t>
            </w:r>
          </w:p>
        </w:tc>
        <w:tc>
          <w:tcPr>
            <w:tcW w:w="186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负责学院日常事务、党务宣传、学科建设与研究生管理等工作</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专业不限；研究生学历且硕士及以上学位</w:t>
            </w:r>
          </w:p>
        </w:tc>
        <w:tc>
          <w:tcPr>
            <w:tcW w:w="47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全国</w:t>
            </w:r>
          </w:p>
        </w:tc>
        <w:tc>
          <w:tcPr>
            <w:tcW w:w="177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中共党员，且符合下列条件之一：1.2019年全日制普通高校应届毕业生；2.历届生（已取得学历学位），年龄在35周岁以下</w:t>
            </w:r>
          </w:p>
        </w:tc>
      </w:tr>
      <w:tr>
        <w:tblPrEx>
          <w:tblLayout w:type="fixed"/>
          <w:tblCellMar>
            <w:top w:w="0" w:type="dxa"/>
            <w:left w:w="0" w:type="dxa"/>
            <w:bottom w:w="0" w:type="dxa"/>
            <w:right w:w="0" w:type="dxa"/>
          </w:tblCellMar>
        </w:tblPrEx>
        <w:trPr>
          <w:trHeight w:val="1620" w:hRule="atLeast"/>
          <w:tblCellSpacing w:w="0" w:type="dxa"/>
        </w:trPr>
        <w:tc>
          <w:tcPr>
            <w:tcW w:w="8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音乐学院</w:t>
            </w:r>
          </w:p>
        </w:tc>
        <w:tc>
          <w:tcPr>
            <w:tcW w:w="71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管理（九级）</w:t>
            </w:r>
          </w:p>
        </w:tc>
        <w:tc>
          <w:tcPr>
            <w:tcW w:w="95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职员</w:t>
            </w:r>
          </w:p>
        </w:tc>
        <w:tc>
          <w:tcPr>
            <w:tcW w:w="47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1</w:t>
            </w:r>
          </w:p>
        </w:tc>
        <w:tc>
          <w:tcPr>
            <w:tcW w:w="186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负责组织党总支各类会议等党务工作督查督办；负责党日活动、党员学习教育工作；组织教职工理论学习；做好党务宣传工作；做好学院网站管理与更新；负责党务有关资料收集、汇编与档案整理</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专业不限；研究生学历且硕士及以上学位</w:t>
            </w:r>
          </w:p>
        </w:tc>
        <w:tc>
          <w:tcPr>
            <w:tcW w:w="47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全国</w:t>
            </w:r>
          </w:p>
        </w:tc>
        <w:tc>
          <w:tcPr>
            <w:tcW w:w="177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中共党员，且符合下列条件之一：1.2019年全日制普通高校应届毕业生；2.历届生（已取得学历学位），年龄在35周岁以下</w:t>
            </w:r>
          </w:p>
        </w:tc>
      </w:tr>
      <w:tr>
        <w:tblPrEx>
          <w:tblLayout w:type="fixed"/>
          <w:tblCellMar>
            <w:top w:w="0" w:type="dxa"/>
            <w:left w:w="0" w:type="dxa"/>
            <w:bottom w:w="0" w:type="dxa"/>
            <w:right w:w="0" w:type="dxa"/>
          </w:tblCellMar>
        </w:tblPrEx>
        <w:trPr>
          <w:trHeight w:val="810" w:hRule="atLeast"/>
          <w:tblCellSpacing w:w="0" w:type="dxa"/>
        </w:trPr>
        <w:tc>
          <w:tcPr>
            <w:tcW w:w="8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医学院</w:t>
            </w:r>
          </w:p>
        </w:tc>
        <w:tc>
          <w:tcPr>
            <w:tcW w:w="71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管理（九级）</w:t>
            </w:r>
          </w:p>
        </w:tc>
        <w:tc>
          <w:tcPr>
            <w:tcW w:w="95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职员</w:t>
            </w:r>
          </w:p>
        </w:tc>
        <w:tc>
          <w:tcPr>
            <w:tcW w:w="47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1</w:t>
            </w:r>
          </w:p>
        </w:tc>
        <w:tc>
          <w:tcPr>
            <w:tcW w:w="186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负责医学院科研管理、学科建设、研究生管理工作</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医学类、生物学一级学科；研究生学历且硕士及以上学位</w:t>
            </w:r>
          </w:p>
        </w:tc>
        <w:tc>
          <w:tcPr>
            <w:tcW w:w="47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全国</w:t>
            </w:r>
          </w:p>
        </w:tc>
        <w:tc>
          <w:tcPr>
            <w:tcW w:w="177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历届生（已取得学历学位），年龄在35周岁以下</w:t>
            </w:r>
          </w:p>
        </w:tc>
      </w:tr>
      <w:tr>
        <w:tblPrEx>
          <w:tblLayout w:type="fixed"/>
          <w:tblCellMar>
            <w:top w:w="0" w:type="dxa"/>
            <w:left w:w="0" w:type="dxa"/>
            <w:bottom w:w="0" w:type="dxa"/>
            <w:right w:w="0" w:type="dxa"/>
          </w:tblCellMar>
        </w:tblPrEx>
        <w:trPr>
          <w:trHeight w:val="1350" w:hRule="atLeast"/>
          <w:tblCellSpacing w:w="0" w:type="dxa"/>
        </w:trPr>
        <w:tc>
          <w:tcPr>
            <w:tcW w:w="8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数学与统计学院</w:t>
            </w:r>
          </w:p>
        </w:tc>
        <w:tc>
          <w:tcPr>
            <w:tcW w:w="71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管理（九级）</w:t>
            </w:r>
          </w:p>
        </w:tc>
        <w:tc>
          <w:tcPr>
            <w:tcW w:w="95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职员</w:t>
            </w:r>
          </w:p>
        </w:tc>
        <w:tc>
          <w:tcPr>
            <w:tcW w:w="47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1</w:t>
            </w:r>
          </w:p>
        </w:tc>
        <w:tc>
          <w:tcPr>
            <w:tcW w:w="186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负责学院人才引进、聘任、职称评审、进修等工作；负责教职工考勤、工作量计算、绩效工资发放等财务工作，年度和聘期考核工作；负责地方服务相关工作</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专业不限；研究生学历且硕士及以上学位</w:t>
            </w:r>
          </w:p>
        </w:tc>
        <w:tc>
          <w:tcPr>
            <w:tcW w:w="47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全国</w:t>
            </w:r>
          </w:p>
        </w:tc>
        <w:tc>
          <w:tcPr>
            <w:tcW w:w="177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中共党员，且符合下列条件之一：1.2019年全日制应届毕业生；2.历届生（已取得学历学位），具有1年以上高校工作经历，年龄在35周岁以下</w:t>
            </w:r>
          </w:p>
        </w:tc>
      </w:tr>
      <w:tr>
        <w:tblPrEx>
          <w:tblLayout w:type="fixed"/>
          <w:tblCellMar>
            <w:top w:w="0" w:type="dxa"/>
            <w:left w:w="0" w:type="dxa"/>
            <w:bottom w:w="0" w:type="dxa"/>
            <w:right w:w="0" w:type="dxa"/>
          </w:tblCellMar>
        </w:tblPrEx>
        <w:trPr>
          <w:trHeight w:val="810" w:hRule="atLeast"/>
          <w:tblCellSpacing w:w="0" w:type="dxa"/>
        </w:trPr>
        <w:tc>
          <w:tcPr>
            <w:tcW w:w="8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信息学院</w:t>
            </w:r>
          </w:p>
        </w:tc>
        <w:tc>
          <w:tcPr>
            <w:tcW w:w="71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管理（九级）</w:t>
            </w:r>
          </w:p>
        </w:tc>
        <w:tc>
          <w:tcPr>
            <w:tcW w:w="95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职员</w:t>
            </w:r>
          </w:p>
        </w:tc>
        <w:tc>
          <w:tcPr>
            <w:tcW w:w="47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1</w:t>
            </w:r>
          </w:p>
        </w:tc>
        <w:tc>
          <w:tcPr>
            <w:tcW w:w="186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负责学科及学科国际交流、学位点、研究生和留学生论文等相关的管理工作</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专业不限；研究生学历且硕士及以上学位</w:t>
            </w:r>
          </w:p>
        </w:tc>
        <w:tc>
          <w:tcPr>
            <w:tcW w:w="47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全国</w:t>
            </w:r>
          </w:p>
        </w:tc>
        <w:tc>
          <w:tcPr>
            <w:tcW w:w="177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历届生（已取得学历学位），中共党员，英语六级及以上（分数达425分及以上），具有2年以上高校工作经历，年龄在35周岁以下</w:t>
            </w:r>
          </w:p>
        </w:tc>
      </w:tr>
      <w:tr>
        <w:tblPrEx>
          <w:tblLayout w:type="fixed"/>
          <w:tblCellMar>
            <w:top w:w="0" w:type="dxa"/>
            <w:left w:w="0" w:type="dxa"/>
            <w:bottom w:w="0" w:type="dxa"/>
            <w:right w:w="0" w:type="dxa"/>
          </w:tblCellMar>
        </w:tblPrEx>
        <w:trPr>
          <w:trHeight w:val="62" w:hRule="atLeast"/>
          <w:tblCellSpacing w:w="0" w:type="dxa"/>
        </w:trPr>
        <w:tc>
          <w:tcPr>
            <w:tcW w:w="81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snapToGrid/>
              <w:spacing w:after="0" w:line="62" w:lineRule="atLeast"/>
              <w:jc w:val="center"/>
              <w:rPr>
                <w:rFonts w:ascii="微软雅黑" w:hAnsi="微软雅黑" w:cs="宋体"/>
                <w:color w:val="686868"/>
                <w:sz w:val="24"/>
                <w:szCs w:val="24"/>
              </w:rPr>
            </w:pPr>
            <w:r>
              <w:rPr>
                <w:rFonts w:hint="eastAsia" w:ascii="微软雅黑" w:hAnsi="微软雅黑" w:cs="宋体"/>
                <w:color w:val="686868"/>
                <w:sz w:val="24"/>
                <w:szCs w:val="24"/>
              </w:rPr>
              <w:t>机械工程与力学学院</w:t>
            </w:r>
          </w:p>
        </w:tc>
        <w:tc>
          <w:tcPr>
            <w:tcW w:w="71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62" w:lineRule="atLeast"/>
              <w:jc w:val="center"/>
              <w:rPr>
                <w:rFonts w:ascii="微软雅黑" w:hAnsi="微软雅黑" w:cs="宋体"/>
                <w:color w:val="686868"/>
                <w:sz w:val="24"/>
                <w:szCs w:val="24"/>
              </w:rPr>
            </w:pPr>
            <w:r>
              <w:rPr>
                <w:rFonts w:hint="eastAsia" w:ascii="微软雅黑" w:hAnsi="微软雅黑" w:cs="宋体"/>
                <w:color w:val="686868"/>
                <w:sz w:val="24"/>
                <w:szCs w:val="24"/>
              </w:rPr>
              <w:t>管理（九级）</w:t>
            </w:r>
          </w:p>
        </w:tc>
        <w:tc>
          <w:tcPr>
            <w:tcW w:w="95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62" w:lineRule="atLeast"/>
              <w:jc w:val="center"/>
              <w:rPr>
                <w:rFonts w:ascii="微软雅黑" w:hAnsi="微软雅黑" w:cs="宋体"/>
                <w:color w:val="686868"/>
                <w:sz w:val="24"/>
                <w:szCs w:val="24"/>
              </w:rPr>
            </w:pPr>
            <w:r>
              <w:rPr>
                <w:rFonts w:hint="eastAsia" w:ascii="微软雅黑" w:hAnsi="微软雅黑" w:cs="宋体"/>
                <w:color w:val="686868"/>
                <w:sz w:val="24"/>
                <w:szCs w:val="24"/>
              </w:rPr>
              <w:t>职员（一）</w:t>
            </w:r>
          </w:p>
        </w:tc>
        <w:tc>
          <w:tcPr>
            <w:tcW w:w="47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62" w:lineRule="atLeast"/>
              <w:jc w:val="center"/>
              <w:rPr>
                <w:rFonts w:ascii="微软雅黑" w:hAnsi="微软雅黑" w:cs="宋体"/>
                <w:color w:val="686868"/>
                <w:sz w:val="24"/>
                <w:szCs w:val="24"/>
              </w:rPr>
            </w:pPr>
            <w:r>
              <w:rPr>
                <w:rFonts w:hint="eastAsia" w:ascii="微软雅黑" w:hAnsi="微软雅黑" w:cs="宋体"/>
                <w:color w:val="686868"/>
                <w:sz w:val="24"/>
                <w:szCs w:val="24"/>
              </w:rPr>
              <w:t>1</w:t>
            </w:r>
          </w:p>
        </w:tc>
        <w:tc>
          <w:tcPr>
            <w:tcW w:w="186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62" w:lineRule="atLeast"/>
              <w:jc w:val="center"/>
              <w:rPr>
                <w:rFonts w:ascii="微软雅黑" w:hAnsi="微软雅黑" w:cs="宋体"/>
                <w:color w:val="686868"/>
                <w:sz w:val="24"/>
                <w:szCs w:val="24"/>
              </w:rPr>
            </w:pPr>
            <w:r>
              <w:rPr>
                <w:rFonts w:hint="eastAsia" w:ascii="微软雅黑" w:hAnsi="微软雅黑" w:cs="宋体"/>
                <w:color w:val="686868"/>
                <w:sz w:val="24"/>
                <w:szCs w:val="24"/>
              </w:rPr>
              <w:t>负责本科生教务日常工作</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62" w:lineRule="atLeast"/>
              <w:jc w:val="center"/>
              <w:rPr>
                <w:rFonts w:ascii="微软雅黑" w:hAnsi="微软雅黑" w:cs="宋体"/>
                <w:color w:val="686868"/>
                <w:sz w:val="24"/>
                <w:szCs w:val="24"/>
              </w:rPr>
            </w:pPr>
            <w:r>
              <w:rPr>
                <w:rFonts w:hint="eastAsia" w:ascii="微软雅黑" w:hAnsi="微软雅黑" w:cs="宋体"/>
                <w:color w:val="686868"/>
                <w:sz w:val="24"/>
                <w:szCs w:val="24"/>
              </w:rPr>
              <w:t>专业不限；研究生学历且硕士及以上学位</w:t>
            </w:r>
          </w:p>
        </w:tc>
        <w:tc>
          <w:tcPr>
            <w:tcW w:w="47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62" w:lineRule="atLeast"/>
              <w:jc w:val="center"/>
              <w:rPr>
                <w:rFonts w:ascii="微软雅黑" w:hAnsi="微软雅黑" w:cs="宋体"/>
                <w:color w:val="686868"/>
                <w:sz w:val="24"/>
                <w:szCs w:val="24"/>
              </w:rPr>
            </w:pPr>
            <w:r>
              <w:rPr>
                <w:rFonts w:hint="eastAsia" w:ascii="微软雅黑" w:hAnsi="微软雅黑" w:cs="宋体"/>
                <w:color w:val="686868"/>
                <w:sz w:val="24"/>
                <w:szCs w:val="24"/>
              </w:rPr>
              <w:t>全国</w:t>
            </w:r>
          </w:p>
        </w:tc>
        <w:tc>
          <w:tcPr>
            <w:tcW w:w="177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62" w:lineRule="atLeast"/>
              <w:jc w:val="center"/>
              <w:rPr>
                <w:rFonts w:ascii="微软雅黑" w:hAnsi="微软雅黑" w:cs="宋体"/>
                <w:color w:val="686868"/>
                <w:sz w:val="24"/>
                <w:szCs w:val="24"/>
              </w:rPr>
            </w:pPr>
            <w:r>
              <w:rPr>
                <w:rFonts w:hint="eastAsia" w:ascii="微软雅黑" w:hAnsi="微软雅黑" w:cs="宋体"/>
                <w:color w:val="686868"/>
                <w:sz w:val="24"/>
                <w:szCs w:val="24"/>
              </w:rPr>
              <w:t>符合下列条件之一：1．2019年全日制普通高校应届毕业生；2．历届生（已取得学历学位），具有2年以上高校工作经历，年龄在35周岁以下</w:t>
            </w:r>
          </w:p>
        </w:tc>
      </w:tr>
      <w:tr>
        <w:tblPrEx>
          <w:tblLayout w:type="fixed"/>
          <w:tblCellMar>
            <w:top w:w="0" w:type="dxa"/>
            <w:left w:w="0" w:type="dxa"/>
            <w:bottom w:w="0" w:type="dxa"/>
            <w:right w:w="0" w:type="dxa"/>
          </w:tblCellMar>
        </w:tblPrEx>
        <w:trPr>
          <w:trHeight w:val="1080" w:hRule="atLeast"/>
          <w:tblCellSpacing w:w="0" w:type="dxa"/>
        </w:trPr>
        <w:tc>
          <w:tcPr>
            <w:tcW w:w="817"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微软雅黑" w:hAnsi="微软雅黑" w:cs="宋体"/>
                <w:color w:val="686868"/>
                <w:sz w:val="24"/>
                <w:szCs w:val="24"/>
              </w:rPr>
            </w:pPr>
          </w:p>
        </w:tc>
        <w:tc>
          <w:tcPr>
            <w:tcW w:w="71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管理（九级）</w:t>
            </w:r>
          </w:p>
        </w:tc>
        <w:tc>
          <w:tcPr>
            <w:tcW w:w="95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职员（二）</w:t>
            </w:r>
          </w:p>
        </w:tc>
        <w:tc>
          <w:tcPr>
            <w:tcW w:w="47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1</w:t>
            </w:r>
          </w:p>
        </w:tc>
        <w:tc>
          <w:tcPr>
            <w:tcW w:w="186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负责办公室日常行政管理工作；负责本科生实习实践、毕业设计等管理工作</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专业不限；研究生学历且硕士及以上学位</w:t>
            </w:r>
          </w:p>
        </w:tc>
        <w:tc>
          <w:tcPr>
            <w:tcW w:w="47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全国</w:t>
            </w:r>
          </w:p>
        </w:tc>
        <w:tc>
          <w:tcPr>
            <w:tcW w:w="177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中共党员，且符合下列条件之一：1.2019年全日制应届毕业生；2.历届生（已取得学历学位），具有2年以上高校工作经历，年龄在35周岁以下</w:t>
            </w:r>
          </w:p>
        </w:tc>
      </w:tr>
      <w:tr>
        <w:tblPrEx>
          <w:tblLayout w:type="fixed"/>
          <w:tblCellMar>
            <w:top w:w="0" w:type="dxa"/>
            <w:left w:w="0" w:type="dxa"/>
            <w:bottom w:w="0" w:type="dxa"/>
            <w:right w:w="0" w:type="dxa"/>
          </w:tblCellMar>
        </w:tblPrEx>
        <w:trPr>
          <w:trHeight w:val="540" w:hRule="atLeast"/>
          <w:tblCellSpacing w:w="0" w:type="dxa"/>
        </w:trPr>
        <w:tc>
          <w:tcPr>
            <w:tcW w:w="8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新药技术研究院</w:t>
            </w:r>
          </w:p>
        </w:tc>
        <w:tc>
          <w:tcPr>
            <w:tcW w:w="71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管理（九级）</w:t>
            </w:r>
          </w:p>
        </w:tc>
        <w:tc>
          <w:tcPr>
            <w:tcW w:w="95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职员</w:t>
            </w:r>
          </w:p>
        </w:tc>
        <w:tc>
          <w:tcPr>
            <w:tcW w:w="47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1</w:t>
            </w:r>
          </w:p>
        </w:tc>
        <w:tc>
          <w:tcPr>
            <w:tcW w:w="186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负责国内外高层次人才引进、岗位聘任、研究生日常教务管理</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专业不限；研究生学历且硕士及以上学位</w:t>
            </w:r>
          </w:p>
        </w:tc>
        <w:tc>
          <w:tcPr>
            <w:tcW w:w="47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全国</w:t>
            </w:r>
          </w:p>
        </w:tc>
        <w:tc>
          <w:tcPr>
            <w:tcW w:w="177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历届生(已取得学历学位)，中共党员，英语六级及以上（分数达425分及以上），年龄在30周岁以下</w:t>
            </w:r>
          </w:p>
        </w:tc>
      </w:tr>
      <w:tr>
        <w:tblPrEx>
          <w:tblLayout w:type="fixed"/>
          <w:tblCellMar>
            <w:top w:w="0" w:type="dxa"/>
            <w:left w:w="0" w:type="dxa"/>
            <w:bottom w:w="0" w:type="dxa"/>
            <w:right w:w="0" w:type="dxa"/>
          </w:tblCellMar>
        </w:tblPrEx>
        <w:trPr>
          <w:trHeight w:val="1350" w:hRule="atLeast"/>
          <w:tblCellSpacing w:w="0" w:type="dxa"/>
        </w:trPr>
        <w:tc>
          <w:tcPr>
            <w:tcW w:w="8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食品与药学学院（宁波大学梅山校区）</w:t>
            </w:r>
          </w:p>
        </w:tc>
        <w:tc>
          <w:tcPr>
            <w:tcW w:w="71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管理（九级）</w:t>
            </w:r>
          </w:p>
        </w:tc>
        <w:tc>
          <w:tcPr>
            <w:tcW w:w="95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职员</w:t>
            </w:r>
          </w:p>
        </w:tc>
        <w:tc>
          <w:tcPr>
            <w:tcW w:w="47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1</w:t>
            </w:r>
          </w:p>
        </w:tc>
        <w:tc>
          <w:tcPr>
            <w:tcW w:w="186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负责本科的日常教务管理以及学科建设，留学生管理等工作</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专业不限；研究生学历且硕士及以上学位</w:t>
            </w:r>
          </w:p>
        </w:tc>
        <w:tc>
          <w:tcPr>
            <w:tcW w:w="47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全国</w:t>
            </w:r>
          </w:p>
        </w:tc>
        <w:tc>
          <w:tcPr>
            <w:tcW w:w="177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英语六级及以上（分数达425分及以上），且符合下列条件之一：1.2019年全日制普通高校应届毕业生；2.历届生（已取得学历学位），有2年以上高校工作经历，年龄在35周岁以下</w:t>
            </w:r>
          </w:p>
        </w:tc>
      </w:tr>
      <w:tr>
        <w:tblPrEx>
          <w:tblLayout w:type="fixed"/>
          <w:tblCellMar>
            <w:top w:w="0" w:type="dxa"/>
            <w:left w:w="0" w:type="dxa"/>
            <w:bottom w:w="0" w:type="dxa"/>
            <w:right w:w="0" w:type="dxa"/>
          </w:tblCellMar>
        </w:tblPrEx>
        <w:trPr>
          <w:trHeight w:val="1620" w:hRule="atLeast"/>
          <w:tblCellSpacing w:w="0" w:type="dxa"/>
        </w:trPr>
        <w:tc>
          <w:tcPr>
            <w:tcW w:w="8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海洋学院（宁波大学梅山校区）</w:t>
            </w:r>
          </w:p>
        </w:tc>
        <w:tc>
          <w:tcPr>
            <w:tcW w:w="71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管理（九级）</w:t>
            </w:r>
          </w:p>
        </w:tc>
        <w:tc>
          <w:tcPr>
            <w:tcW w:w="95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职员</w:t>
            </w:r>
          </w:p>
        </w:tc>
        <w:tc>
          <w:tcPr>
            <w:tcW w:w="47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1</w:t>
            </w:r>
          </w:p>
        </w:tc>
        <w:tc>
          <w:tcPr>
            <w:tcW w:w="186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负责学院党政办公室工作，具有较强的综合协调能力，文字写作能力，语言沟通能力；负责岗位聘任、学院会议及活动组织、校内外专家外宾接待、行政财务管理等工作</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专业不限；研究生学历且硕士及以上学位</w:t>
            </w:r>
          </w:p>
        </w:tc>
        <w:tc>
          <w:tcPr>
            <w:tcW w:w="47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全国</w:t>
            </w:r>
          </w:p>
        </w:tc>
        <w:tc>
          <w:tcPr>
            <w:tcW w:w="177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中共党员，并符合下列条件之一：1.2019年全日制普通高校应届毕业生；2.历届生（已取得学历学位），年龄在35周岁以下</w:t>
            </w:r>
          </w:p>
        </w:tc>
      </w:tr>
      <w:tr>
        <w:tblPrEx>
          <w:tblLayout w:type="fixed"/>
          <w:tblCellMar>
            <w:top w:w="0" w:type="dxa"/>
            <w:left w:w="0" w:type="dxa"/>
            <w:bottom w:w="0" w:type="dxa"/>
            <w:right w:w="0" w:type="dxa"/>
          </w:tblCellMar>
        </w:tblPrEx>
        <w:trPr>
          <w:trHeight w:val="60" w:hRule="atLeast"/>
          <w:tblCellSpacing w:w="0" w:type="dxa"/>
        </w:trPr>
        <w:tc>
          <w:tcPr>
            <w:tcW w:w="81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snapToGrid/>
              <w:spacing w:after="0" w:line="60" w:lineRule="atLeast"/>
              <w:jc w:val="center"/>
              <w:rPr>
                <w:rFonts w:ascii="微软雅黑" w:hAnsi="微软雅黑" w:cs="宋体"/>
                <w:color w:val="686868"/>
                <w:sz w:val="24"/>
                <w:szCs w:val="24"/>
              </w:rPr>
            </w:pPr>
            <w:r>
              <w:rPr>
                <w:rFonts w:hint="eastAsia" w:ascii="微软雅黑" w:hAnsi="微软雅黑" w:cs="宋体"/>
                <w:color w:val="686868"/>
                <w:sz w:val="24"/>
                <w:szCs w:val="24"/>
              </w:rPr>
              <w:t>学工部</w:t>
            </w:r>
          </w:p>
        </w:tc>
        <w:tc>
          <w:tcPr>
            <w:tcW w:w="71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60" w:lineRule="atLeast"/>
              <w:jc w:val="center"/>
              <w:rPr>
                <w:rFonts w:ascii="微软雅黑" w:hAnsi="微软雅黑" w:cs="宋体"/>
                <w:color w:val="686868"/>
                <w:sz w:val="24"/>
                <w:szCs w:val="24"/>
              </w:rPr>
            </w:pPr>
            <w:r>
              <w:rPr>
                <w:rFonts w:hint="eastAsia" w:ascii="微软雅黑" w:hAnsi="微软雅黑" w:cs="宋体"/>
                <w:color w:val="686868"/>
                <w:sz w:val="24"/>
                <w:szCs w:val="24"/>
              </w:rPr>
              <w:t>辅导员</w:t>
            </w:r>
          </w:p>
        </w:tc>
        <w:tc>
          <w:tcPr>
            <w:tcW w:w="95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60" w:lineRule="atLeast"/>
              <w:jc w:val="center"/>
              <w:rPr>
                <w:rFonts w:ascii="微软雅黑" w:hAnsi="微软雅黑" w:cs="宋体"/>
                <w:color w:val="686868"/>
                <w:sz w:val="24"/>
                <w:szCs w:val="24"/>
              </w:rPr>
            </w:pPr>
            <w:r>
              <w:rPr>
                <w:rFonts w:hint="eastAsia" w:ascii="微软雅黑" w:hAnsi="微软雅黑" w:cs="宋体"/>
                <w:color w:val="686868"/>
                <w:sz w:val="24"/>
                <w:szCs w:val="24"/>
              </w:rPr>
              <w:t>新疆生辅导员</w:t>
            </w:r>
          </w:p>
        </w:tc>
        <w:tc>
          <w:tcPr>
            <w:tcW w:w="47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60" w:lineRule="atLeast"/>
              <w:jc w:val="center"/>
              <w:rPr>
                <w:rFonts w:ascii="微软雅黑" w:hAnsi="微软雅黑" w:cs="宋体"/>
                <w:color w:val="686868"/>
                <w:sz w:val="24"/>
                <w:szCs w:val="24"/>
              </w:rPr>
            </w:pPr>
            <w:r>
              <w:rPr>
                <w:rFonts w:hint="eastAsia" w:ascii="微软雅黑" w:hAnsi="微软雅黑" w:cs="宋体"/>
                <w:color w:val="686868"/>
                <w:sz w:val="24"/>
                <w:szCs w:val="24"/>
              </w:rPr>
              <w:t>1</w:t>
            </w:r>
          </w:p>
        </w:tc>
        <w:tc>
          <w:tcPr>
            <w:tcW w:w="186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60" w:lineRule="atLeast"/>
              <w:jc w:val="center"/>
              <w:rPr>
                <w:rFonts w:ascii="微软雅黑" w:hAnsi="微软雅黑" w:cs="宋体"/>
                <w:color w:val="686868"/>
                <w:sz w:val="24"/>
                <w:szCs w:val="24"/>
              </w:rPr>
            </w:pPr>
            <w:r>
              <w:rPr>
                <w:rFonts w:hint="eastAsia" w:ascii="微软雅黑" w:hAnsi="微软雅黑" w:cs="宋体"/>
                <w:color w:val="686868"/>
                <w:sz w:val="24"/>
                <w:szCs w:val="24"/>
              </w:rPr>
              <w:t>负责新疆籍学生的教育、管理和服务工作</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60" w:lineRule="atLeast"/>
              <w:jc w:val="center"/>
              <w:rPr>
                <w:rFonts w:ascii="微软雅黑" w:hAnsi="微软雅黑" w:cs="宋体"/>
                <w:color w:val="686868"/>
                <w:sz w:val="24"/>
                <w:szCs w:val="24"/>
              </w:rPr>
            </w:pPr>
            <w:r>
              <w:rPr>
                <w:rFonts w:hint="eastAsia" w:ascii="微软雅黑" w:hAnsi="微软雅黑" w:cs="宋体"/>
                <w:color w:val="686868"/>
                <w:sz w:val="24"/>
                <w:szCs w:val="24"/>
              </w:rPr>
              <w:t>专业不限；本科学历且学士及以上学位</w:t>
            </w:r>
          </w:p>
        </w:tc>
        <w:tc>
          <w:tcPr>
            <w:tcW w:w="47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60" w:lineRule="atLeast"/>
              <w:jc w:val="center"/>
              <w:rPr>
                <w:rFonts w:ascii="微软雅黑" w:hAnsi="微软雅黑" w:cs="宋体"/>
                <w:color w:val="686868"/>
                <w:sz w:val="24"/>
                <w:szCs w:val="24"/>
              </w:rPr>
            </w:pPr>
            <w:r>
              <w:rPr>
                <w:rFonts w:hint="eastAsia" w:ascii="微软雅黑" w:hAnsi="微软雅黑" w:cs="宋体"/>
                <w:color w:val="686868"/>
                <w:sz w:val="24"/>
                <w:szCs w:val="24"/>
              </w:rPr>
              <w:t>全国</w:t>
            </w:r>
          </w:p>
        </w:tc>
        <w:tc>
          <w:tcPr>
            <w:tcW w:w="177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60" w:lineRule="atLeast"/>
              <w:jc w:val="center"/>
              <w:rPr>
                <w:rFonts w:ascii="微软雅黑" w:hAnsi="微软雅黑" w:cs="宋体"/>
                <w:color w:val="686868"/>
                <w:sz w:val="24"/>
                <w:szCs w:val="24"/>
              </w:rPr>
            </w:pPr>
            <w:r>
              <w:rPr>
                <w:rFonts w:hint="eastAsia" w:ascii="微软雅黑" w:hAnsi="微软雅黑" w:cs="宋体"/>
                <w:color w:val="686868"/>
                <w:sz w:val="24"/>
                <w:szCs w:val="24"/>
              </w:rPr>
              <w:t>中共正式党员，能熟练使用维吾尔语，且符合下列条件之一：1.2019年全日制普通高校新疆籍少数民族应届毕业生；2.历届生（已取得学历学位），新疆籍少数民族且年龄在35周岁以下</w:t>
            </w:r>
          </w:p>
        </w:tc>
      </w:tr>
      <w:tr>
        <w:tblPrEx>
          <w:tblLayout w:type="fixed"/>
          <w:tblCellMar>
            <w:top w:w="0" w:type="dxa"/>
            <w:left w:w="0" w:type="dxa"/>
            <w:bottom w:w="0" w:type="dxa"/>
            <w:right w:w="0" w:type="dxa"/>
          </w:tblCellMar>
        </w:tblPrEx>
        <w:trPr>
          <w:trHeight w:val="62" w:hRule="atLeast"/>
          <w:tblCellSpacing w:w="0" w:type="dxa"/>
        </w:trPr>
        <w:tc>
          <w:tcPr>
            <w:tcW w:w="817"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微软雅黑" w:hAnsi="微软雅黑" w:cs="宋体"/>
                <w:color w:val="686868"/>
                <w:sz w:val="24"/>
                <w:szCs w:val="24"/>
              </w:rPr>
            </w:pPr>
          </w:p>
        </w:tc>
        <w:tc>
          <w:tcPr>
            <w:tcW w:w="71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62" w:lineRule="atLeast"/>
              <w:jc w:val="center"/>
              <w:rPr>
                <w:rFonts w:ascii="微软雅黑" w:hAnsi="微软雅黑" w:cs="宋体"/>
                <w:color w:val="686868"/>
                <w:sz w:val="24"/>
                <w:szCs w:val="24"/>
              </w:rPr>
            </w:pPr>
            <w:r>
              <w:rPr>
                <w:rFonts w:hint="eastAsia" w:ascii="微软雅黑" w:hAnsi="微软雅黑" w:cs="宋体"/>
                <w:color w:val="686868"/>
                <w:sz w:val="24"/>
                <w:szCs w:val="24"/>
              </w:rPr>
              <w:t>辅导员（专技十二级）</w:t>
            </w:r>
          </w:p>
        </w:tc>
        <w:tc>
          <w:tcPr>
            <w:tcW w:w="95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62" w:lineRule="atLeast"/>
              <w:jc w:val="center"/>
              <w:rPr>
                <w:rFonts w:ascii="微软雅黑" w:hAnsi="微软雅黑" w:cs="宋体"/>
                <w:color w:val="686868"/>
                <w:sz w:val="24"/>
                <w:szCs w:val="24"/>
              </w:rPr>
            </w:pPr>
            <w:r>
              <w:rPr>
                <w:rFonts w:hint="eastAsia" w:ascii="微软雅黑" w:hAnsi="微软雅黑" w:cs="宋体"/>
                <w:color w:val="686868"/>
                <w:sz w:val="24"/>
                <w:szCs w:val="24"/>
              </w:rPr>
              <w:t>梅山校区男辅导员</w:t>
            </w:r>
          </w:p>
        </w:tc>
        <w:tc>
          <w:tcPr>
            <w:tcW w:w="47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62" w:lineRule="atLeast"/>
              <w:jc w:val="center"/>
              <w:rPr>
                <w:rFonts w:ascii="微软雅黑" w:hAnsi="微软雅黑" w:cs="宋体"/>
                <w:color w:val="686868"/>
                <w:sz w:val="24"/>
                <w:szCs w:val="24"/>
              </w:rPr>
            </w:pPr>
            <w:r>
              <w:rPr>
                <w:rFonts w:hint="eastAsia" w:ascii="微软雅黑" w:hAnsi="微软雅黑" w:cs="宋体"/>
                <w:color w:val="686868"/>
                <w:sz w:val="24"/>
                <w:szCs w:val="24"/>
              </w:rPr>
              <w:t>1</w:t>
            </w:r>
          </w:p>
        </w:tc>
        <w:tc>
          <w:tcPr>
            <w:tcW w:w="186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62" w:lineRule="atLeast"/>
              <w:jc w:val="center"/>
              <w:rPr>
                <w:rFonts w:ascii="微软雅黑" w:hAnsi="微软雅黑" w:cs="宋体"/>
                <w:color w:val="686868"/>
                <w:sz w:val="24"/>
                <w:szCs w:val="24"/>
              </w:rPr>
            </w:pPr>
            <w:r>
              <w:rPr>
                <w:rFonts w:hint="eastAsia" w:ascii="微软雅黑" w:hAnsi="微软雅黑" w:cs="宋体"/>
                <w:color w:val="686868"/>
                <w:sz w:val="24"/>
                <w:szCs w:val="24"/>
              </w:rPr>
              <w:t>男辅导员，大学生思想政治教育，需入住梅山校区男生公寓</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62" w:lineRule="atLeast"/>
              <w:jc w:val="center"/>
              <w:rPr>
                <w:rFonts w:ascii="微软雅黑" w:hAnsi="微软雅黑" w:cs="宋体"/>
                <w:color w:val="686868"/>
                <w:sz w:val="24"/>
                <w:szCs w:val="24"/>
              </w:rPr>
            </w:pPr>
            <w:r>
              <w:rPr>
                <w:rFonts w:hint="eastAsia" w:ascii="微软雅黑" w:hAnsi="微软雅黑" w:cs="宋体"/>
                <w:color w:val="686868"/>
                <w:sz w:val="24"/>
                <w:szCs w:val="24"/>
              </w:rPr>
              <w:t>专业不限；研究生学历且硕士及以上学位</w:t>
            </w:r>
          </w:p>
        </w:tc>
        <w:tc>
          <w:tcPr>
            <w:tcW w:w="47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62" w:lineRule="atLeast"/>
              <w:jc w:val="center"/>
              <w:rPr>
                <w:rFonts w:ascii="微软雅黑" w:hAnsi="微软雅黑" w:cs="宋体"/>
                <w:color w:val="686868"/>
                <w:sz w:val="24"/>
                <w:szCs w:val="24"/>
              </w:rPr>
            </w:pPr>
            <w:r>
              <w:rPr>
                <w:rFonts w:hint="eastAsia" w:ascii="微软雅黑" w:hAnsi="微软雅黑" w:cs="宋体"/>
                <w:color w:val="686868"/>
                <w:sz w:val="24"/>
                <w:szCs w:val="24"/>
              </w:rPr>
              <w:t>全国</w:t>
            </w:r>
          </w:p>
        </w:tc>
        <w:tc>
          <w:tcPr>
            <w:tcW w:w="177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62" w:lineRule="atLeast"/>
              <w:jc w:val="center"/>
              <w:rPr>
                <w:rFonts w:ascii="微软雅黑" w:hAnsi="微软雅黑" w:cs="宋体"/>
                <w:color w:val="686868"/>
                <w:sz w:val="24"/>
                <w:szCs w:val="24"/>
              </w:rPr>
            </w:pPr>
            <w:r>
              <w:rPr>
                <w:rFonts w:hint="eastAsia" w:ascii="微软雅黑" w:hAnsi="微软雅黑" w:cs="宋体"/>
                <w:color w:val="686868"/>
                <w:sz w:val="24"/>
                <w:szCs w:val="24"/>
              </w:rPr>
              <w:t>2019年全日制普通高校应届毕业生；男性；中共正式党员。</w:t>
            </w:r>
          </w:p>
        </w:tc>
      </w:tr>
      <w:tr>
        <w:tblPrEx>
          <w:tblLayout w:type="fixed"/>
          <w:tblCellMar>
            <w:top w:w="0" w:type="dxa"/>
            <w:left w:w="0" w:type="dxa"/>
            <w:bottom w:w="0" w:type="dxa"/>
            <w:right w:w="0" w:type="dxa"/>
          </w:tblCellMar>
        </w:tblPrEx>
        <w:trPr>
          <w:trHeight w:val="1080" w:hRule="atLeast"/>
          <w:tblCellSpacing w:w="0" w:type="dxa"/>
        </w:trPr>
        <w:tc>
          <w:tcPr>
            <w:tcW w:w="817"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微软雅黑" w:hAnsi="微软雅黑" w:cs="宋体"/>
                <w:color w:val="686868"/>
                <w:sz w:val="24"/>
                <w:szCs w:val="24"/>
              </w:rPr>
            </w:pPr>
          </w:p>
        </w:tc>
        <w:tc>
          <w:tcPr>
            <w:tcW w:w="71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辅导员（专技十二级）</w:t>
            </w:r>
          </w:p>
        </w:tc>
        <w:tc>
          <w:tcPr>
            <w:tcW w:w="95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留学生辅导员</w:t>
            </w:r>
          </w:p>
        </w:tc>
        <w:tc>
          <w:tcPr>
            <w:tcW w:w="47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1</w:t>
            </w:r>
          </w:p>
        </w:tc>
        <w:tc>
          <w:tcPr>
            <w:tcW w:w="186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女辅导员，大学生思想政治教育，需入住女生公寓</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本科及研究生均为英语专业；研究生学历且硕士及以上学位</w:t>
            </w:r>
          </w:p>
        </w:tc>
        <w:tc>
          <w:tcPr>
            <w:tcW w:w="47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全国</w:t>
            </w:r>
          </w:p>
        </w:tc>
        <w:tc>
          <w:tcPr>
            <w:tcW w:w="177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历届生（已取得学历学位）；女性；中共正式党员；通过英语专业八级考试；有2年以上高校学生教育管理工作经历；年龄在30周岁以下</w:t>
            </w:r>
          </w:p>
        </w:tc>
      </w:tr>
      <w:tr>
        <w:tblPrEx>
          <w:tblLayout w:type="fixed"/>
          <w:tblCellMar>
            <w:top w:w="0" w:type="dxa"/>
            <w:left w:w="0" w:type="dxa"/>
            <w:bottom w:w="0" w:type="dxa"/>
            <w:right w:w="0" w:type="dxa"/>
          </w:tblCellMar>
        </w:tblPrEx>
        <w:trPr>
          <w:trHeight w:val="810" w:hRule="atLeast"/>
          <w:tblCellSpacing w:w="0" w:type="dxa"/>
        </w:trPr>
        <w:tc>
          <w:tcPr>
            <w:tcW w:w="817"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微软雅黑" w:hAnsi="微软雅黑" w:cs="宋体"/>
                <w:color w:val="686868"/>
                <w:sz w:val="24"/>
                <w:szCs w:val="24"/>
              </w:rPr>
            </w:pPr>
          </w:p>
        </w:tc>
        <w:tc>
          <w:tcPr>
            <w:tcW w:w="71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辅导员（专技十二级）</w:t>
            </w:r>
          </w:p>
        </w:tc>
        <w:tc>
          <w:tcPr>
            <w:tcW w:w="95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女辅导员</w:t>
            </w:r>
          </w:p>
        </w:tc>
        <w:tc>
          <w:tcPr>
            <w:tcW w:w="47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1</w:t>
            </w:r>
          </w:p>
        </w:tc>
        <w:tc>
          <w:tcPr>
            <w:tcW w:w="186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女辅导员，大学生思想政治教育，需入住女生公寓</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专业不限；研究生学历且硕士及以上学位</w:t>
            </w:r>
          </w:p>
        </w:tc>
        <w:tc>
          <w:tcPr>
            <w:tcW w:w="47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全国</w:t>
            </w:r>
          </w:p>
        </w:tc>
        <w:tc>
          <w:tcPr>
            <w:tcW w:w="177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历届生（已取得学历学位）；女性；中共正式党员；有2年以上高校学生教育管理工作经历；年龄在30周岁以下</w:t>
            </w:r>
          </w:p>
        </w:tc>
      </w:tr>
      <w:tr>
        <w:tblPrEx>
          <w:tblLayout w:type="fixed"/>
          <w:tblCellMar>
            <w:top w:w="0" w:type="dxa"/>
            <w:left w:w="0" w:type="dxa"/>
            <w:bottom w:w="0" w:type="dxa"/>
            <w:right w:w="0" w:type="dxa"/>
          </w:tblCellMar>
        </w:tblPrEx>
        <w:trPr>
          <w:trHeight w:val="1080" w:hRule="atLeast"/>
          <w:tblCellSpacing w:w="0" w:type="dxa"/>
        </w:trPr>
        <w:tc>
          <w:tcPr>
            <w:tcW w:w="8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学生发展与服务处</w:t>
            </w:r>
          </w:p>
        </w:tc>
        <w:tc>
          <w:tcPr>
            <w:tcW w:w="71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专技（十二级）</w:t>
            </w:r>
          </w:p>
        </w:tc>
        <w:tc>
          <w:tcPr>
            <w:tcW w:w="95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心理健康指导中心岗</w:t>
            </w:r>
          </w:p>
        </w:tc>
        <w:tc>
          <w:tcPr>
            <w:tcW w:w="47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1</w:t>
            </w:r>
          </w:p>
        </w:tc>
        <w:tc>
          <w:tcPr>
            <w:tcW w:w="186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负责心理健康指导等工作</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心理学一级学科；研究生学历且硕士及以上学位</w:t>
            </w:r>
          </w:p>
        </w:tc>
        <w:tc>
          <w:tcPr>
            <w:tcW w:w="47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全国</w:t>
            </w:r>
          </w:p>
        </w:tc>
        <w:tc>
          <w:tcPr>
            <w:tcW w:w="177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历届生(已取得学历学位)；中共正式党员；具有心理咨询师二级及以上资质证书；有2年以上高校心理健康指导工作经历；年龄在35周岁以下</w:t>
            </w:r>
          </w:p>
        </w:tc>
      </w:tr>
      <w:tr>
        <w:tblPrEx>
          <w:tblLayout w:type="fixed"/>
          <w:tblCellMar>
            <w:top w:w="0" w:type="dxa"/>
            <w:left w:w="0" w:type="dxa"/>
            <w:bottom w:w="0" w:type="dxa"/>
            <w:right w:w="0" w:type="dxa"/>
          </w:tblCellMar>
        </w:tblPrEx>
        <w:trPr>
          <w:trHeight w:val="810" w:hRule="atLeast"/>
          <w:tblCellSpacing w:w="0" w:type="dxa"/>
        </w:trPr>
        <w:tc>
          <w:tcPr>
            <w:tcW w:w="8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物理科学与技术学院</w:t>
            </w:r>
          </w:p>
        </w:tc>
        <w:tc>
          <w:tcPr>
            <w:tcW w:w="71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专技（十二级）</w:t>
            </w:r>
          </w:p>
        </w:tc>
        <w:tc>
          <w:tcPr>
            <w:tcW w:w="95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实验技术</w:t>
            </w:r>
          </w:p>
        </w:tc>
        <w:tc>
          <w:tcPr>
            <w:tcW w:w="47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1</w:t>
            </w:r>
          </w:p>
        </w:tc>
        <w:tc>
          <w:tcPr>
            <w:tcW w:w="186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负责学院大型仪器设备管理，承担物理学重点学科、科学研究管理等工作</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物理学一级学科；研究生学历且硕士及以上学位</w:t>
            </w:r>
          </w:p>
        </w:tc>
        <w:tc>
          <w:tcPr>
            <w:tcW w:w="47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全国</w:t>
            </w:r>
          </w:p>
        </w:tc>
        <w:tc>
          <w:tcPr>
            <w:tcW w:w="177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历届生(已取得学历学位)，有2年以上高校工作经历；年龄在35周岁以下</w:t>
            </w:r>
          </w:p>
        </w:tc>
      </w:tr>
      <w:tr>
        <w:tblPrEx>
          <w:tblLayout w:type="fixed"/>
          <w:tblCellMar>
            <w:top w:w="0" w:type="dxa"/>
            <w:left w:w="0" w:type="dxa"/>
            <w:bottom w:w="0" w:type="dxa"/>
            <w:right w:w="0" w:type="dxa"/>
          </w:tblCellMar>
        </w:tblPrEx>
        <w:trPr>
          <w:trHeight w:val="1350" w:hRule="atLeast"/>
          <w:tblCellSpacing w:w="0" w:type="dxa"/>
        </w:trPr>
        <w:tc>
          <w:tcPr>
            <w:tcW w:w="8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物理科学与技术学院</w:t>
            </w:r>
          </w:p>
        </w:tc>
        <w:tc>
          <w:tcPr>
            <w:tcW w:w="71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专技（十二级）</w:t>
            </w:r>
          </w:p>
        </w:tc>
        <w:tc>
          <w:tcPr>
            <w:tcW w:w="95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实验技术</w:t>
            </w:r>
          </w:p>
        </w:tc>
        <w:tc>
          <w:tcPr>
            <w:tcW w:w="47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1</w:t>
            </w:r>
          </w:p>
        </w:tc>
        <w:tc>
          <w:tcPr>
            <w:tcW w:w="186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负责学院X射线粉末衍射仪、表面形貌与成分分析测试系统和综合物性分析系统等大型仪器的日常维护与管理，协助实验教学、实验室安全相关工作</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物理学一级学科；研究生学历且硕士及以上学位</w:t>
            </w:r>
          </w:p>
        </w:tc>
        <w:tc>
          <w:tcPr>
            <w:tcW w:w="47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全国</w:t>
            </w:r>
          </w:p>
        </w:tc>
        <w:tc>
          <w:tcPr>
            <w:tcW w:w="177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历届生(已取得学历学位)，有2年以上高校工作经历；年龄在35周岁以下</w:t>
            </w:r>
          </w:p>
        </w:tc>
      </w:tr>
      <w:tr>
        <w:tblPrEx>
          <w:tblLayout w:type="fixed"/>
          <w:tblCellMar>
            <w:top w:w="0" w:type="dxa"/>
            <w:left w:w="0" w:type="dxa"/>
            <w:bottom w:w="0" w:type="dxa"/>
            <w:right w:w="0" w:type="dxa"/>
          </w:tblCellMar>
        </w:tblPrEx>
        <w:trPr>
          <w:trHeight w:val="1080" w:hRule="atLeast"/>
          <w:tblCellSpacing w:w="0" w:type="dxa"/>
        </w:trPr>
        <w:tc>
          <w:tcPr>
            <w:tcW w:w="8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医学院</w:t>
            </w:r>
          </w:p>
        </w:tc>
        <w:tc>
          <w:tcPr>
            <w:tcW w:w="71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专技（十二级）</w:t>
            </w:r>
          </w:p>
        </w:tc>
        <w:tc>
          <w:tcPr>
            <w:tcW w:w="95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实验技术</w:t>
            </w:r>
          </w:p>
        </w:tc>
        <w:tc>
          <w:tcPr>
            <w:tcW w:w="47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2</w:t>
            </w:r>
          </w:p>
        </w:tc>
        <w:tc>
          <w:tcPr>
            <w:tcW w:w="186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屏障环境动物饲养管理、环境维护，动物实验技术服务</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医学、生物学、畜牧学或兽医学一级学科；研究生学历且硕士及以上学位</w:t>
            </w:r>
          </w:p>
        </w:tc>
        <w:tc>
          <w:tcPr>
            <w:tcW w:w="47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全国</w:t>
            </w:r>
          </w:p>
        </w:tc>
        <w:tc>
          <w:tcPr>
            <w:tcW w:w="177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符合下列条件之一：1. 2019年全日制普通高校应届毕业生；2．历届生（已取得学历学位）, 年龄在35周岁以下</w:t>
            </w:r>
          </w:p>
        </w:tc>
      </w:tr>
      <w:tr>
        <w:tblPrEx>
          <w:tblLayout w:type="fixed"/>
          <w:tblCellMar>
            <w:top w:w="0" w:type="dxa"/>
            <w:left w:w="0" w:type="dxa"/>
            <w:bottom w:w="0" w:type="dxa"/>
            <w:right w:w="0" w:type="dxa"/>
          </w:tblCellMar>
        </w:tblPrEx>
        <w:trPr>
          <w:trHeight w:val="913" w:hRule="atLeast"/>
          <w:tblCellSpacing w:w="0" w:type="dxa"/>
        </w:trPr>
        <w:tc>
          <w:tcPr>
            <w:tcW w:w="8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机械工程与力学学院</w:t>
            </w:r>
          </w:p>
        </w:tc>
        <w:tc>
          <w:tcPr>
            <w:tcW w:w="71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专技（十二级）</w:t>
            </w:r>
          </w:p>
        </w:tc>
        <w:tc>
          <w:tcPr>
            <w:tcW w:w="95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实验技术</w:t>
            </w:r>
          </w:p>
        </w:tc>
        <w:tc>
          <w:tcPr>
            <w:tcW w:w="47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1</w:t>
            </w:r>
          </w:p>
        </w:tc>
        <w:tc>
          <w:tcPr>
            <w:tcW w:w="186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负责冲击与安全工程教育部重点实验室设备购买及维护、提供设备共享与对外服务、仪器设备研制、日常行政事务及安全工作、财务事务及开放课题管理等</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力学或机械工程一级学科；研究生学历且硕士及以上学位</w:t>
            </w:r>
          </w:p>
        </w:tc>
        <w:tc>
          <w:tcPr>
            <w:tcW w:w="47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全国</w:t>
            </w:r>
          </w:p>
        </w:tc>
        <w:tc>
          <w:tcPr>
            <w:tcW w:w="177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符合下列条件之一：1.2019年全日制普通高校应届毕业生；2.历届生（已取得学历学位），具有2年以上高校工作经历，年龄35周岁以下</w:t>
            </w:r>
          </w:p>
        </w:tc>
      </w:tr>
      <w:tr>
        <w:tblPrEx>
          <w:tblLayout w:type="fixed"/>
          <w:tblCellMar>
            <w:top w:w="0" w:type="dxa"/>
            <w:left w:w="0" w:type="dxa"/>
            <w:bottom w:w="0" w:type="dxa"/>
            <w:right w:w="0" w:type="dxa"/>
          </w:tblCellMar>
        </w:tblPrEx>
        <w:trPr>
          <w:trHeight w:val="810" w:hRule="atLeast"/>
          <w:tblCellSpacing w:w="0" w:type="dxa"/>
        </w:trPr>
        <w:tc>
          <w:tcPr>
            <w:tcW w:w="81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新药技术研究院</w:t>
            </w:r>
          </w:p>
        </w:tc>
        <w:tc>
          <w:tcPr>
            <w:tcW w:w="71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专技（十二级）</w:t>
            </w:r>
          </w:p>
        </w:tc>
        <w:tc>
          <w:tcPr>
            <w:tcW w:w="95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实验技术（一）</w:t>
            </w:r>
          </w:p>
        </w:tc>
        <w:tc>
          <w:tcPr>
            <w:tcW w:w="47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1</w:t>
            </w:r>
          </w:p>
        </w:tc>
        <w:tc>
          <w:tcPr>
            <w:tcW w:w="186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负责分析化学实验室管理</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分析化学专业；研究生学历且硕士及以上学位</w:t>
            </w:r>
          </w:p>
        </w:tc>
        <w:tc>
          <w:tcPr>
            <w:tcW w:w="47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全国</w:t>
            </w:r>
          </w:p>
        </w:tc>
        <w:tc>
          <w:tcPr>
            <w:tcW w:w="177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历届生(已取得学历学位)；有2年以上高校或科研院所工作经历；年龄在35周岁以下</w:t>
            </w:r>
          </w:p>
        </w:tc>
      </w:tr>
      <w:tr>
        <w:tblPrEx>
          <w:tblLayout w:type="fixed"/>
          <w:tblCellMar>
            <w:top w:w="0" w:type="dxa"/>
            <w:left w:w="0" w:type="dxa"/>
            <w:bottom w:w="0" w:type="dxa"/>
            <w:right w:w="0" w:type="dxa"/>
          </w:tblCellMar>
        </w:tblPrEx>
        <w:trPr>
          <w:trHeight w:val="1080" w:hRule="atLeast"/>
          <w:tblCellSpacing w:w="0" w:type="dxa"/>
        </w:trPr>
        <w:tc>
          <w:tcPr>
            <w:tcW w:w="817"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微软雅黑" w:hAnsi="微软雅黑" w:cs="宋体"/>
                <w:color w:val="686868"/>
                <w:sz w:val="24"/>
                <w:szCs w:val="24"/>
              </w:rPr>
            </w:pPr>
          </w:p>
        </w:tc>
        <w:tc>
          <w:tcPr>
            <w:tcW w:w="71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专技（十二级）</w:t>
            </w:r>
          </w:p>
        </w:tc>
        <w:tc>
          <w:tcPr>
            <w:tcW w:w="95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实验技术（二）</w:t>
            </w:r>
          </w:p>
        </w:tc>
        <w:tc>
          <w:tcPr>
            <w:tcW w:w="47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1</w:t>
            </w:r>
          </w:p>
        </w:tc>
        <w:tc>
          <w:tcPr>
            <w:tcW w:w="186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高场核磁共振实验室仪器的安装、调试、运行及服务管理</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化学一级学科；研究生学历且硕士及以上学位</w:t>
            </w:r>
          </w:p>
        </w:tc>
        <w:tc>
          <w:tcPr>
            <w:tcW w:w="47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全国</w:t>
            </w:r>
          </w:p>
        </w:tc>
        <w:tc>
          <w:tcPr>
            <w:tcW w:w="177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符合以下条件之一：1. 2019年全日制普通高校应届毕业生；2．历届生（已取得学历学位）, 年龄在35周岁以下</w:t>
            </w:r>
          </w:p>
        </w:tc>
      </w:tr>
      <w:tr>
        <w:tblPrEx>
          <w:tblLayout w:type="fixed"/>
          <w:tblCellMar>
            <w:top w:w="0" w:type="dxa"/>
            <w:left w:w="0" w:type="dxa"/>
            <w:bottom w:w="0" w:type="dxa"/>
            <w:right w:w="0" w:type="dxa"/>
          </w:tblCellMar>
        </w:tblPrEx>
        <w:trPr>
          <w:trHeight w:val="1080" w:hRule="atLeast"/>
          <w:tblCellSpacing w:w="0" w:type="dxa"/>
        </w:trPr>
        <w:tc>
          <w:tcPr>
            <w:tcW w:w="8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食品与药学学院（宁波大学梅山校区）</w:t>
            </w:r>
          </w:p>
        </w:tc>
        <w:tc>
          <w:tcPr>
            <w:tcW w:w="71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专技（十二级）</w:t>
            </w:r>
          </w:p>
        </w:tc>
        <w:tc>
          <w:tcPr>
            <w:tcW w:w="95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实验技术</w:t>
            </w:r>
          </w:p>
        </w:tc>
        <w:tc>
          <w:tcPr>
            <w:tcW w:w="47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1</w:t>
            </w:r>
          </w:p>
        </w:tc>
        <w:tc>
          <w:tcPr>
            <w:tcW w:w="186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负责省市重点实验室建设及科研平台管理、实验中心大型设备的运行和管理等</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食品科学与工程或化学一级学科；研究生学历且硕士及以上学位</w:t>
            </w:r>
          </w:p>
        </w:tc>
        <w:tc>
          <w:tcPr>
            <w:tcW w:w="47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全国</w:t>
            </w:r>
          </w:p>
        </w:tc>
        <w:tc>
          <w:tcPr>
            <w:tcW w:w="177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历届生（已取得学历学位），有2年以上高校工作经历；年龄在35周岁以下</w:t>
            </w:r>
          </w:p>
        </w:tc>
      </w:tr>
      <w:tr>
        <w:tblPrEx>
          <w:tblLayout w:type="fixed"/>
          <w:tblCellMar>
            <w:top w:w="0" w:type="dxa"/>
            <w:left w:w="0" w:type="dxa"/>
            <w:bottom w:w="0" w:type="dxa"/>
            <w:right w:w="0" w:type="dxa"/>
          </w:tblCellMar>
        </w:tblPrEx>
        <w:trPr>
          <w:trHeight w:val="1080" w:hRule="atLeast"/>
          <w:tblCellSpacing w:w="0" w:type="dxa"/>
        </w:trPr>
        <w:tc>
          <w:tcPr>
            <w:tcW w:w="8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潘天寿建筑与艺术设计学院</w:t>
            </w:r>
          </w:p>
        </w:tc>
        <w:tc>
          <w:tcPr>
            <w:tcW w:w="71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专技（十二级）</w:t>
            </w:r>
          </w:p>
        </w:tc>
        <w:tc>
          <w:tcPr>
            <w:tcW w:w="95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实验技术</w:t>
            </w:r>
          </w:p>
        </w:tc>
        <w:tc>
          <w:tcPr>
            <w:tcW w:w="47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1</w:t>
            </w:r>
          </w:p>
        </w:tc>
        <w:tc>
          <w:tcPr>
            <w:tcW w:w="186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公共机房、网络、建筑学等实验室管理</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计算机科学与技术或建筑学一级学科；研究生学历且硕士及以上学位</w:t>
            </w:r>
          </w:p>
        </w:tc>
        <w:tc>
          <w:tcPr>
            <w:tcW w:w="47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全国</w:t>
            </w:r>
          </w:p>
        </w:tc>
        <w:tc>
          <w:tcPr>
            <w:tcW w:w="177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符合下列条件之一：1．2019年全日制应届毕业生；2．历届生（已取得学历学位），具有2年以上高校工作经历，年龄在35周岁以下</w:t>
            </w:r>
          </w:p>
        </w:tc>
      </w:tr>
      <w:tr>
        <w:tblPrEx>
          <w:tblLayout w:type="fixed"/>
          <w:tblCellMar>
            <w:top w:w="0" w:type="dxa"/>
            <w:left w:w="0" w:type="dxa"/>
            <w:bottom w:w="0" w:type="dxa"/>
            <w:right w:w="0" w:type="dxa"/>
          </w:tblCellMar>
        </w:tblPrEx>
        <w:trPr>
          <w:trHeight w:val="1055" w:hRule="atLeast"/>
          <w:tblCellSpacing w:w="0" w:type="dxa"/>
        </w:trPr>
        <w:tc>
          <w:tcPr>
            <w:tcW w:w="8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海运学院（宁波大学梅山校区）</w:t>
            </w:r>
          </w:p>
        </w:tc>
        <w:tc>
          <w:tcPr>
            <w:tcW w:w="71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专技（十二级）</w:t>
            </w:r>
          </w:p>
        </w:tc>
        <w:tc>
          <w:tcPr>
            <w:tcW w:w="95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实验技术</w:t>
            </w:r>
          </w:p>
        </w:tc>
        <w:tc>
          <w:tcPr>
            <w:tcW w:w="47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1</w:t>
            </w:r>
          </w:p>
        </w:tc>
        <w:tc>
          <w:tcPr>
            <w:tcW w:w="186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开设航海类专业甲类无限航区专业实验课程，承担航海类专业甲类无限航区实验实训教学和考证评估工作</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本科为航海技术或轮机工程专业，且研究生为交通运输工程或船舶与海洋工程一级学科；研究生学历且硕士及以上学位</w:t>
            </w:r>
          </w:p>
        </w:tc>
        <w:tc>
          <w:tcPr>
            <w:tcW w:w="47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全国</w:t>
            </w:r>
          </w:p>
        </w:tc>
        <w:tc>
          <w:tcPr>
            <w:tcW w:w="177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微软雅黑" w:hAnsi="微软雅黑" w:cs="宋体"/>
                <w:color w:val="686868"/>
                <w:sz w:val="24"/>
                <w:szCs w:val="24"/>
              </w:rPr>
            </w:pPr>
            <w:r>
              <w:rPr>
                <w:rFonts w:hint="eastAsia" w:ascii="微软雅黑" w:hAnsi="微软雅黑" w:cs="宋体"/>
                <w:color w:val="686868"/>
                <w:sz w:val="24"/>
                <w:szCs w:val="24"/>
              </w:rPr>
              <w:t>符合下列条件之一：1．2019年全日制应届毕业生；2．历届生（已取得学历学位），年龄在35周岁以下</w:t>
            </w:r>
          </w:p>
        </w:tc>
      </w:tr>
    </w:tbl>
    <w:p>
      <w:pPr>
        <w:adjustRightInd/>
        <w:snapToGrid/>
        <w:spacing w:after="0"/>
        <w:ind w:firstLine="480"/>
        <w:jc w:val="both"/>
        <w:rPr>
          <w:rFonts w:hint="eastAsia" w:ascii="微软雅黑" w:hAnsi="微软雅黑" w:cs="宋体"/>
          <w:color w:val="686868"/>
          <w:sz w:val="24"/>
          <w:szCs w:val="24"/>
        </w:rPr>
      </w:pPr>
      <w:r>
        <w:rPr>
          <w:rFonts w:hint="eastAsia" w:ascii="微软雅黑" w:hAnsi="微软雅黑" w:cs="宋体"/>
          <w:color w:val="686868"/>
          <w:sz w:val="24"/>
          <w:szCs w:val="24"/>
        </w:rPr>
        <w:t>注：1.中共党员、中共正式党员、各类资格证书取得时间和年龄、工作经历的计算截止时间均为公告发布之日。2.2019年全日制普通高校应届毕业生可凭学校推荐表和学生证报名，且须在2019年9月30日前取得相应的学历（学位），未取得的不予录用；2018年9月1日至2019年8月31日毕业的国（境）外留学回国（境）人员可等同于国内2019年全日制普通应届毕业生，报考时仍未毕业的可凭国（境）外学校学籍证明报名,但须于2019年9月30日前取得国家教育部出具的学历学位认证书（到时未取得的不予录用）。3.凡公告中提到的工作经历均为全职工作经历，需提供劳动合同以及人事部门出具的所从事工作岗位的职责及内容的证明；高校校园文化工作经历是指在宣传部、学工部、研工部、团委、一线专职辅导员岗位工作的经历；高校学生教育管理工作经历是指在一线专职辅导员岗位、学工部、研工部、团委等学生工作部门工作的经历。</w:t>
      </w:r>
    </w:p>
    <w:p>
      <w:pPr>
        <w:spacing w:line="220" w:lineRule="atLeast"/>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114CB1"/>
    <w:rsid w:val="00323B43"/>
    <w:rsid w:val="003D37D8"/>
    <w:rsid w:val="00426133"/>
    <w:rsid w:val="004358AB"/>
    <w:rsid w:val="006F558B"/>
    <w:rsid w:val="008B7726"/>
    <w:rsid w:val="00CC47F0"/>
    <w:rsid w:val="00D31D50"/>
    <w:rsid w:val="4D6D20FF"/>
    <w:rsid w:val="7B5A4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uiPriority w:val="99"/>
    <w:pPr>
      <w:spacing w:after="0"/>
    </w:pPr>
    <w:rPr>
      <w:sz w:val="18"/>
      <w:szCs w:val="18"/>
    </w:rPr>
  </w:style>
  <w:style w:type="paragraph" w:styleId="3">
    <w:name w:val="footer"/>
    <w:basedOn w:val="1"/>
    <w:link w:val="10"/>
    <w:semiHidden/>
    <w:unhideWhenUsed/>
    <w:qFormat/>
    <w:uiPriority w:val="99"/>
    <w:pPr>
      <w:tabs>
        <w:tab w:val="center" w:pos="4153"/>
        <w:tab w:val="right" w:pos="8306"/>
      </w:tabs>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jc w:val="center"/>
    </w:pPr>
    <w:rPr>
      <w:sz w:val="18"/>
      <w:szCs w:val="18"/>
    </w:rPr>
  </w:style>
  <w:style w:type="paragraph" w:styleId="5">
    <w:name w:val="Subtitle"/>
    <w:basedOn w:val="1"/>
    <w:next w:val="1"/>
    <w:link w:val="11"/>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6">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customStyle="1" w:styleId="9">
    <w:name w:val="页眉 Char"/>
    <w:basedOn w:val="8"/>
    <w:link w:val="4"/>
    <w:semiHidden/>
    <w:qFormat/>
    <w:uiPriority w:val="99"/>
    <w:rPr>
      <w:rFonts w:ascii="Tahoma" w:hAnsi="Tahoma"/>
      <w:sz w:val="18"/>
      <w:szCs w:val="18"/>
    </w:rPr>
  </w:style>
  <w:style w:type="character" w:customStyle="1" w:styleId="10">
    <w:name w:val="页脚 Char"/>
    <w:basedOn w:val="8"/>
    <w:link w:val="3"/>
    <w:semiHidden/>
    <w:qFormat/>
    <w:uiPriority w:val="99"/>
    <w:rPr>
      <w:rFonts w:ascii="Tahoma" w:hAnsi="Tahoma"/>
      <w:sz w:val="18"/>
      <w:szCs w:val="18"/>
    </w:rPr>
  </w:style>
  <w:style w:type="character" w:customStyle="1" w:styleId="11">
    <w:name w:val="副标题 Char"/>
    <w:basedOn w:val="8"/>
    <w:link w:val="5"/>
    <w:qFormat/>
    <w:uiPriority w:val="11"/>
    <w:rPr>
      <w:rFonts w:eastAsia="宋体" w:asciiTheme="majorHAnsi" w:hAnsiTheme="majorHAnsi" w:cstheme="majorBidi"/>
      <w:b/>
      <w:bCs/>
      <w:kern w:val="28"/>
      <w:sz w:val="32"/>
      <w:szCs w:val="32"/>
    </w:rPr>
  </w:style>
  <w:style w:type="character" w:customStyle="1" w:styleId="12">
    <w:name w:val="批注框文本 Char"/>
    <w:basedOn w:val="8"/>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782</Words>
  <Characters>4462</Characters>
  <Lines>37</Lines>
  <Paragraphs>10</Paragraphs>
  <TotalTime>3</TotalTime>
  <ScaleCrop>false</ScaleCrop>
  <LinksUpToDate>false</LinksUpToDate>
  <CharactersWithSpaces>5234</CharactersWithSpaces>
  <Application>WPS Office_11.1.0.8648_F1E327BC-269C-435d-A152-05C5408002CA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ibm</dc:creator>
  <cp:lastModifiedBy>123456</cp:lastModifiedBy>
  <dcterms:modified xsi:type="dcterms:W3CDTF">2019-07-09T06:49:17Z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2052-11.1.0.8648</vt:lpwstr>
  </property>
</Properties>
</file>