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D6B" w:rsidRPr="00D70D6B" w:rsidRDefault="00D70D6B" w:rsidP="00D70D6B">
      <w:pPr>
        <w:ind w:firstLineChars="200" w:firstLine="720"/>
        <w:jc w:val="center"/>
        <w:rPr>
          <w:rFonts w:ascii="黑体" w:eastAsia="黑体" w:hAnsi="黑体"/>
          <w:sz w:val="36"/>
          <w:szCs w:val="32"/>
        </w:rPr>
      </w:pPr>
      <w:r w:rsidRPr="00D70D6B">
        <w:rPr>
          <w:rFonts w:ascii="黑体" w:eastAsia="黑体" w:hAnsi="黑体"/>
          <w:sz w:val="36"/>
          <w:szCs w:val="32"/>
        </w:rPr>
        <w:t>面试对象</w:t>
      </w:r>
      <w:r w:rsidR="00EC2B20">
        <w:rPr>
          <w:rFonts w:ascii="黑体" w:eastAsia="黑体" w:hAnsi="黑体" w:hint="eastAsia"/>
          <w:sz w:val="36"/>
          <w:szCs w:val="32"/>
        </w:rPr>
        <w:t>须知</w:t>
      </w:r>
    </w:p>
    <w:p w:rsidR="006E4A1C" w:rsidRPr="00036FBF" w:rsidRDefault="00036FBF" w:rsidP="00036FBF">
      <w:pPr>
        <w:spacing w:line="600" w:lineRule="exact"/>
        <w:ind w:firstLineChars="200" w:firstLine="643"/>
        <w:rPr>
          <w:b/>
          <w:szCs w:val="32"/>
        </w:rPr>
      </w:pPr>
      <w:r w:rsidRPr="00036FBF">
        <w:rPr>
          <w:rFonts w:hint="eastAsia"/>
          <w:b/>
          <w:szCs w:val="32"/>
        </w:rPr>
        <w:t>一、</w:t>
      </w:r>
      <w:r w:rsidR="006E4A1C" w:rsidRPr="00036FBF">
        <w:rPr>
          <w:b/>
          <w:szCs w:val="32"/>
        </w:rPr>
        <w:t>面试对象应遵守</w:t>
      </w:r>
      <w:r w:rsidR="004F19BF" w:rsidRPr="00036FBF">
        <w:rPr>
          <w:rFonts w:hint="eastAsia"/>
          <w:b/>
          <w:szCs w:val="32"/>
        </w:rPr>
        <w:t>下列有关规定</w:t>
      </w:r>
      <w:r w:rsidR="006E4A1C" w:rsidRPr="00036FBF">
        <w:rPr>
          <w:b/>
          <w:szCs w:val="32"/>
        </w:rPr>
        <w:t>：</w:t>
      </w:r>
    </w:p>
    <w:p w:rsidR="006E4A1C" w:rsidRDefault="006E4A1C" w:rsidP="006E4A1C">
      <w:pPr>
        <w:spacing w:line="600" w:lineRule="exact"/>
        <w:ind w:firstLineChars="200" w:firstLine="640"/>
        <w:rPr>
          <w:szCs w:val="32"/>
        </w:rPr>
      </w:pPr>
      <w:r>
        <w:rPr>
          <w:szCs w:val="32"/>
        </w:rPr>
        <w:t>（一）自觉服从考务工作人员管理，不得以任何理由妨碍考务工作人员履行职责，不得扰乱面试工作场所的秩序。</w:t>
      </w:r>
    </w:p>
    <w:p w:rsidR="006E4A1C" w:rsidRDefault="006E4A1C" w:rsidP="006E4A1C">
      <w:pPr>
        <w:spacing w:line="600" w:lineRule="exact"/>
        <w:ind w:firstLineChars="200" w:firstLine="640"/>
        <w:rPr>
          <w:szCs w:val="32"/>
        </w:rPr>
      </w:pPr>
      <w:r>
        <w:rPr>
          <w:szCs w:val="32"/>
        </w:rPr>
        <w:t>（二）在指定的</w:t>
      </w:r>
      <w:r>
        <w:rPr>
          <w:rFonts w:hint="eastAsia"/>
          <w:szCs w:val="32"/>
        </w:rPr>
        <w:t>时间内</w:t>
      </w:r>
      <w:r>
        <w:rPr>
          <w:szCs w:val="32"/>
        </w:rPr>
        <w:t>持本人身份证、《</w:t>
      </w:r>
      <w:r w:rsidR="00233459">
        <w:rPr>
          <w:rFonts w:hint="eastAsia"/>
          <w:szCs w:val="32"/>
        </w:rPr>
        <w:t>准考证</w:t>
      </w:r>
      <w:r>
        <w:rPr>
          <w:szCs w:val="32"/>
        </w:rPr>
        <w:t>》进入</w:t>
      </w:r>
      <w:r w:rsidR="00186A34">
        <w:rPr>
          <w:szCs w:val="32"/>
        </w:rPr>
        <w:t>考点候试区，证件不全者不得进入面试区</w:t>
      </w:r>
      <w:r>
        <w:rPr>
          <w:szCs w:val="32"/>
        </w:rPr>
        <w:t>。面试期间，无关人员（包括面试对象的陪同人员）不得进入面试区。</w:t>
      </w:r>
    </w:p>
    <w:p w:rsidR="006E4A1C" w:rsidRDefault="006E4A1C" w:rsidP="006E4A1C">
      <w:pPr>
        <w:spacing w:line="600" w:lineRule="exact"/>
        <w:ind w:firstLineChars="200" w:firstLine="640"/>
        <w:rPr>
          <w:szCs w:val="32"/>
        </w:rPr>
      </w:pPr>
      <w:r>
        <w:rPr>
          <w:szCs w:val="32"/>
        </w:rPr>
        <w:t>（三）严禁携带各种通讯工具（如手机、寻呼机及其他无线接收、传送设备等）、电子存储记忆录放设备以及涂改液、修正带等物品进入面试区，如有携带，应主动服从考点</w:t>
      </w:r>
      <w:r>
        <w:rPr>
          <w:rFonts w:hint="eastAsia"/>
          <w:szCs w:val="32"/>
        </w:rPr>
        <w:t>单位</w:t>
      </w:r>
      <w:r>
        <w:rPr>
          <w:szCs w:val="32"/>
        </w:rPr>
        <w:t>的统一管理，否则，按违规行为处理。</w:t>
      </w:r>
    </w:p>
    <w:p w:rsidR="006E4A1C" w:rsidRPr="00BC3B36" w:rsidRDefault="006E4A1C" w:rsidP="00BC3B36">
      <w:pPr>
        <w:spacing w:line="600" w:lineRule="exact"/>
        <w:ind w:firstLineChars="200" w:firstLine="640"/>
        <w:rPr>
          <w:szCs w:val="32"/>
        </w:rPr>
      </w:pPr>
      <w:r>
        <w:rPr>
          <w:szCs w:val="32"/>
        </w:rPr>
        <w:t>（四）按面试程序进行面试，服从考务工作人员安排</w:t>
      </w:r>
      <w:r w:rsidR="00BA0395">
        <w:rPr>
          <w:rFonts w:hint="eastAsia"/>
          <w:szCs w:val="32"/>
        </w:rPr>
        <w:t>，</w:t>
      </w:r>
      <w:r>
        <w:rPr>
          <w:szCs w:val="32"/>
        </w:rPr>
        <w:t>提交本人</w:t>
      </w:r>
      <w:r>
        <w:rPr>
          <w:rFonts w:hint="eastAsia"/>
          <w:szCs w:val="32"/>
        </w:rPr>
        <w:t>《</w:t>
      </w:r>
      <w:r>
        <w:rPr>
          <w:szCs w:val="32"/>
        </w:rPr>
        <w:t>身份证</w:t>
      </w:r>
      <w:r>
        <w:rPr>
          <w:rFonts w:hint="eastAsia"/>
          <w:szCs w:val="32"/>
        </w:rPr>
        <w:t>》</w:t>
      </w:r>
      <w:r>
        <w:rPr>
          <w:szCs w:val="32"/>
        </w:rPr>
        <w:t>和《</w:t>
      </w:r>
      <w:r>
        <w:rPr>
          <w:rFonts w:hint="eastAsia"/>
          <w:szCs w:val="32"/>
        </w:rPr>
        <w:t>准考证</w:t>
      </w:r>
      <w:r>
        <w:rPr>
          <w:szCs w:val="32"/>
        </w:rPr>
        <w:t>》供工作人员查验，按时到达指定考室，积极配合各环节工作进度（包括临时调整的工作进度）安排。</w:t>
      </w:r>
    </w:p>
    <w:p w:rsidR="00D70D6B" w:rsidRPr="00036FBF" w:rsidRDefault="00036FBF" w:rsidP="00036FBF">
      <w:pPr>
        <w:ind w:firstLineChars="200" w:firstLine="643"/>
        <w:rPr>
          <w:b/>
          <w:szCs w:val="32"/>
        </w:rPr>
      </w:pPr>
      <w:r w:rsidRPr="00036FBF">
        <w:rPr>
          <w:rFonts w:hint="eastAsia"/>
          <w:b/>
          <w:szCs w:val="32"/>
        </w:rPr>
        <w:t>二、</w:t>
      </w:r>
      <w:r w:rsidR="00D70D6B" w:rsidRPr="00036FBF">
        <w:rPr>
          <w:b/>
          <w:szCs w:val="32"/>
        </w:rPr>
        <w:t>面试对象有下列情形之一的，按面试违规处理，其面试成绩记零分：</w:t>
      </w:r>
    </w:p>
    <w:p w:rsidR="00D70D6B" w:rsidRDefault="00D70D6B" w:rsidP="00D70D6B">
      <w:pPr>
        <w:ind w:firstLineChars="200" w:firstLine="640"/>
        <w:rPr>
          <w:szCs w:val="32"/>
        </w:rPr>
      </w:pPr>
      <w:r>
        <w:rPr>
          <w:szCs w:val="32"/>
        </w:rPr>
        <w:t>（一）在</w:t>
      </w:r>
      <w:r w:rsidR="00886869">
        <w:rPr>
          <w:szCs w:val="32"/>
        </w:rPr>
        <w:t>休息室</w:t>
      </w:r>
      <w:r>
        <w:rPr>
          <w:szCs w:val="32"/>
        </w:rPr>
        <w:t>、备</w:t>
      </w:r>
      <w:r w:rsidR="00886869">
        <w:rPr>
          <w:rFonts w:hint="eastAsia"/>
          <w:szCs w:val="32"/>
        </w:rPr>
        <w:t>课</w:t>
      </w:r>
      <w:r>
        <w:rPr>
          <w:szCs w:val="32"/>
        </w:rPr>
        <w:t>室、</w:t>
      </w:r>
      <w:r w:rsidR="00F44C7D">
        <w:rPr>
          <w:rFonts w:hint="eastAsia"/>
          <w:szCs w:val="32"/>
        </w:rPr>
        <w:t>考</w:t>
      </w:r>
      <w:r>
        <w:rPr>
          <w:szCs w:val="32"/>
        </w:rPr>
        <w:t>室以及警戒线范围内的其他区域使用通讯工具、电子存储记忆录放设备的；</w:t>
      </w:r>
    </w:p>
    <w:p w:rsidR="00D70D6B" w:rsidRDefault="00D70D6B" w:rsidP="00D70D6B">
      <w:pPr>
        <w:ind w:firstLineChars="200" w:firstLine="640"/>
        <w:rPr>
          <w:szCs w:val="32"/>
        </w:rPr>
      </w:pPr>
      <w:r>
        <w:rPr>
          <w:szCs w:val="32"/>
        </w:rPr>
        <w:t>（二）携带除指定微型课教材和符合规定的技能展示器材以外的任何其他资料、通讯工具、电子存储记忆录放设备或其他物品进入</w:t>
      </w:r>
      <w:r>
        <w:rPr>
          <w:rFonts w:hint="eastAsia"/>
          <w:szCs w:val="32"/>
        </w:rPr>
        <w:t>面试区（</w:t>
      </w:r>
      <w:r w:rsidR="00886869">
        <w:rPr>
          <w:rFonts w:hint="eastAsia"/>
          <w:szCs w:val="32"/>
        </w:rPr>
        <w:t>休息室</w:t>
      </w:r>
      <w:r>
        <w:rPr>
          <w:rFonts w:hint="eastAsia"/>
          <w:szCs w:val="32"/>
        </w:rPr>
        <w:t>、备</w:t>
      </w:r>
      <w:r w:rsidR="00886869">
        <w:rPr>
          <w:rFonts w:hint="eastAsia"/>
          <w:szCs w:val="32"/>
        </w:rPr>
        <w:t>课</w:t>
      </w:r>
      <w:r>
        <w:rPr>
          <w:rFonts w:hint="eastAsia"/>
          <w:szCs w:val="32"/>
        </w:rPr>
        <w:t>室、</w:t>
      </w:r>
      <w:r w:rsidR="00B82180">
        <w:rPr>
          <w:rFonts w:hint="eastAsia"/>
          <w:szCs w:val="32"/>
        </w:rPr>
        <w:t xml:space="preserve"> </w:t>
      </w:r>
      <w:r w:rsidR="00B82180">
        <w:rPr>
          <w:rFonts w:hint="eastAsia"/>
          <w:szCs w:val="32"/>
        </w:rPr>
        <w:t>考</w:t>
      </w:r>
      <w:r>
        <w:rPr>
          <w:rFonts w:hint="eastAsia"/>
          <w:szCs w:val="32"/>
        </w:rPr>
        <w:t>室）</w:t>
      </w:r>
      <w:r>
        <w:rPr>
          <w:szCs w:val="32"/>
        </w:rPr>
        <w:t>的；</w:t>
      </w:r>
    </w:p>
    <w:p w:rsidR="00D70D6B" w:rsidRDefault="00D70D6B" w:rsidP="00D70D6B">
      <w:pPr>
        <w:ind w:firstLineChars="200" w:firstLine="640"/>
        <w:rPr>
          <w:szCs w:val="32"/>
        </w:rPr>
      </w:pPr>
      <w:r>
        <w:rPr>
          <w:szCs w:val="32"/>
        </w:rPr>
        <w:t>（三）在考场内吸烟，或大声喧哗，或未经工作人员许可</w:t>
      </w:r>
      <w:r>
        <w:rPr>
          <w:szCs w:val="32"/>
        </w:rPr>
        <w:lastRenderedPageBreak/>
        <w:t>擅自离开考试场地的；</w:t>
      </w:r>
    </w:p>
    <w:p w:rsidR="00D70D6B" w:rsidRDefault="00D70D6B" w:rsidP="00D70D6B">
      <w:pPr>
        <w:ind w:firstLineChars="200" w:firstLine="640"/>
        <w:rPr>
          <w:szCs w:val="32"/>
        </w:rPr>
      </w:pPr>
      <w:r>
        <w:rPr>
          <w:szCs w:val="32"/>
        </w:rPr>
        <w:t>（四）在备</w:t>
      </w:r>
      <w:r w:rsidR="00C81B1E">
        <w:rPr>
          <w:rFonts w:hint="eastAsia"/>
          <w:szCs w:val="32"/>
        </w:rPr>
        <w:t>课</w:t>
      </w:r>
      <w:r>
        <w:rPr>
          <w:szCs w:val="32"/>
        </w:rPr>
        <w:t>室交头接耳，互相商量、讨论的；</w:t>
      </w:r>
    </w:p>
    <w:p w:rsidR="00D70D6B" w:rsidRDefault="00D70D6B" w:rsidP="00D70D6B">
      <w:pPr>
        <w:ind w:firstLineChars="200" w:firstLine="640"/>
        <w:rPr>
          <w:szCs w:val="32"/>
        </w:rPr>
      </w:pPr>
      <w:r>
        <w:rPr>
          <w:szCs w:val="32"/>
        </w:rPr>
        <w:t>（五）面试时，将本人或他人姓名透露给面试专家的；</w:t>
      </w:r>
    </w:p>
    <w:p w:rsidR="00D70D6B" w:rsidRDefault="00D70D6B" w:rsidP="00D70D6B">
      <w:pPr>
        <w:ind w:firstLineChars="200" w:firstLine="640"/>
        <w:rPr>
          <w:szCs w:val="32"/>
        </w:rPr>
      </w:pPr>
      <w:r>
        <w:rPr>
          <w:szCs w:val="32"/>
        </w:rPr>
        <w:t>（六）面试结束后，不听工作人员安排，在考场或警戒区内逗留、议论；利用通讯工具或其他方式向场内面试对象传递有关试题信息的；</w:t>
      </w:r>
    </w:p>
    <w:p w:rsidR="00D70D6B" w:rsidRDefault="00D70D6B" w:rsidP="00D70D6B">
      <w:pPr>
        <w:ind w:firstLineChars="200" w:firstLine="640"/>
        <w:rPr>
          <w:szCs w:val="32"/>
        </w:rPr>
      </w:pPr>
      <w:r>
        <w:rPr>
          <w:szCs w:val="32"/>
        </w:rPr>
        <w:t>（七）扰乱考场秩序、拒不认错的；</w:t>
      </w:r>
    </w:p>
    <w:p w:rsidR="00D70D6B" w:rsidRDefault="00D70D6B" w:rsidP="00D70D6B">
      <w:pPr>
        <w:ind w:firstLineChars="200" w:firstLine="640"/>
        <w:rPr>
          <w:szCs w:val="32"/>
        </w:rPr>
      </w:pPr>
      <w:r>
        <w:rPr>
          <w:szCs w:val="32"/>
        </w:rPr>
        <w:t>（八）威胁、侮辱、诽谤、诬陷或者以其他行为侵害面试专家、工作人员、其他面试对象合法权益的；</w:t>
      </w:r>
    </w:p>
    <w:p w:rsidR="00D70D6B" w:rsidRDefault="00D70D6B" w:rsidP="00D70D6B">
      <w:pPr>
        <w:ind w:firstLineChars="200" w:firstLine="640"/>
        <w:rPr>
          <w:szCs w:val="32"/>
        </w:rPr>
      </w:pPr>
      <w:r>
        <w:rPr>
          <w:szCs w:val="32"/>
        </w:rPr>
        <w:t>（九）面试结束后将《面试备课纸》带离面试室的；</w:t>
      </w:r>
    </w:p>
    <w:p w:rsidR="00D70D6B" w:rsidRDefault="00D70D6B" w:rsidP="00D70D6B">
      <w:pPr>
        <w:ind w:firstLineChars="200" w:firstLine="640"/>
        <w:rPr>
          <w:szCs w:val="32"/>
        </w:rPr>
      </w:pPr>
      <w:r>
        <w:rPr>
          <w:szCs w:val="32"/>
        </w:rPr>
        <w:t>（十）由他人冒名顶替参加面试的；</w:t>
      </w:r>
    </w:p>
    <w:p w:rsidR="0020235F" w:rsidRDefault="00D70D6B" w:rsidP="00D70D6B">
      <w:pPr>
        <w:ind w:firstLineChars="200" w:firstLine="640"/>
        <w:rPr>
          <w:szCs w:val="32"/>
        </w:rPr>
      </w:pPr>
      <w:r>
        <w:rPr>
          <w:szCs w:val="32"/>
        </w:rPr>
        <w:t>（十一）其他违反《面试对象须知》的违规行为。</w:t>
      </w:r>
    </w:p>
    <w:p w:rsidR="0044604D" w:rsidRPr="00F75EE4" w:rsidRDefault="00036FBF" w:rsidP="00036FBF">
      <w:pPr>
        <w:spacing w:line="600" w:lineRule="exact"/>
        <w:ind w:firstLineChars="200" w:firstLine="643"/>
        <w:rPr>
          <w:bCs/>
          <w:szCs w:val="32"/>
        </w:rPr>
      </w:pPr>
      <w:r w:rsidRPr="00036FBF">
        <w:rPr>
          <w:rFonts w:hint="eastAsia"/>
          <w:b/>
          <w:bCs/>
          <w:szCs w:val="32"/>
        </w:rPr>
        <w:t>三、</w:t>
      </w:r>
      <w:r w:rsidR="0044604D" w:rsidRPr="00036FBF">
        <w:rPr>
          <w:rFonts w:hint="eastAsia"/>
          <w:b/>
          <w:bCs/>
          <w:szCs w:val="32"/>
        </w:rPr>
        <w:t>面试流程</w:t>
      </w:r>
      <w:r w:rsidR="0044604D" w:rsidRPr="00036FBF">
        <w:rPr>
          <w:rFonts w:hint="eastAsia"/>
          <w:b/>
          <w:szCs w:val="32"/>
        </w:rPr>
        <w:t>：</w:t>
      </w:r>
      <w:r w:rsidR="0044604D" w:rsidRPr="00490958">
        <w:rPr>
          <w:rFonts w:hint="eastAsia"/>
          <w:szCs w:val="32"/>
        </w:rPr>
        <w:t>考生查验后进入休息室→学习</w:t>
      </w:r>
      <w:r w:rsidR="0044604D">
        <w:rPr>
          <w:rFonts w:hint="eastAsia"/>
          <w:szCs w:val="32"/>
        </w:rPr>
        <w:t>纪律要求</w:t>
      </w:r>
      <w:r w:rsidR="0044604D" w:rsidRPr="00490958">
        <w:rPr>
          <w:rFonts w:hint="eastAsia"/>
          <w:szCs w:val="32"/>
        </w:rPr>
        <w:t>及《面试对象须知》→确定面试顺序号→工作人员引导面试对象进入备课室→现场抽取微型课题目并备课（备课时间</w:t>
      </w:r>
      <w:r w:rsidR="0044604D" w:rsidRPr="00490958">
        <w:rPr>
          <w:rFonts w:hint="eastAsia"/>
          <w:szCs w:val="32"/>
        </w:rPr>
        <w:t>30</w:t>
      </w:r>
      <w:r w:rsidR="0044604D" w:rsidRPr="00490958">
        <w:rPr>
          <w:rFonts w:hint="eastAsia"/>
          <w:szCs w:val="32"/>
        </w:rPr>
        <w:t>分钟）→备课时间结束到候考席待考→工作人员引导进入考室面试→面试评委当场评分→考生领取成绩单后离开考场。</w:t>
      </w:r>
    </w:p>
    <w:p w:rsidR="0044604D" w:rsidRPr="0044604D" w:rsidRDefault="0044604D" w:rsidP="00D70D6B">
      <w:pPr>
        <w:ind w:firstLineChars="200" w:firstLine="640"/>
        <w:rPr>
          <w:szCs w:val="32"/>
        </w:rPr>
      </w:pPr>
    </w:p>
    <w:sectPr w:rsidR="0044604D" w:rsidRPr="0044604D" w:rsidSect="00036FBF">
      <w:pgSz w:w="11906" w:h="16838"/>
      <w:pgMar w:top="1440" w:right="1558"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A58" w:rsidRDefault="00E67A58" w:rsidP="00D70D6B">
      <w:r>
        <w:separator/>
      </w:r>
    </w:p>
  </w:endnote>
  <w:endnote w:type="continuationSeparator" w:id="0">
    <w:p w:rsidR="00E67A58" w:rsidRDefault="00E67A58" w:rsidP="00D70D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A58" w:rsidRDefault="00E67A58" w:rsidP="00D70D6B">
      <w:r>
        <w:separator/>
      </w:r>
    </w:p>
  </w:footnote>
  <w:footnote w:type="continuationSeparator" w:id="0">
    <w:p w:rsidR="00E67A58" w:rsidRDefault="00E67A58" w:rsidP="00D70D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D6B"/>
    <w:rsid w:val="00036FBF"/>
    <w:rsid w:val="00074011"/>
    <w:rsid w:val="000F4A8B"/>
    <w:rsid w:val="0017096D"/>
    <w:rsid w:val="00186A34"/>
    <w:rsid w:val="001F4E42"/>
    <w:rsid w:val="0020235F"/>
    <w:rsid w:val="00233459"/>
    <w:rsid w:val="00251FA6"/>
    <w:rsid w:val="002A6AE5"/>
    <w:rsid w:val="002D3971"/>
    <w:rsid w:val="0044604D"/>
    <w:rsid w:val="004D1B37"/>
    <w:rsid w:val="004F19BF"/>
    <w:rsid w:val="00645104"/>
    <w:rsid w:val="006E4A1C"/>
    <w:rsid w:val="007D64AA"/>
    <w:rsid w:val="008236CE"/>
    <w:rsid w:val="00886869"/>
    <w:rsid w:val="00920310"/>
    <w:rsid w:val="00B82180"/>
    <w:rsid w:val="00BA0395"/>
    <w:rsid w:val="00BC0D3F"/>
    <w:rsid w:val="00BC3B36"/>
    <w:rsid w:val="00C81B1E"/>
    <w:rsid w:val="00D70D6B"/>
    <w:rsid w:val="00E67A58"/>
    <w:rsid w:val="00EC2B20"/>
    <w:rsid w:val="00F44C7D"/>
    <w:rsid w:val="00FB4D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6B"/>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0D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70D6B"/>
    <w:rPr>
      <w:sz w:val="18"/>
      <w:szCs w:val="18"/>
    </w:rPr>
  </w:style>
  <w:style w:type="paragraph" w:styleId="a4">
    <w:name w:val="footer"/>
    <w:basedOn w:val="a"/>
    <w:link w:val="Char0"/>
    <w:uiPriority w:val="99"/>
    <w:semiHidden/>
    <w:unhideWhenUsed/>
    <w:rsid w:val="00D70D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70D6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dc:creator>
  <cp:keywords/>
  <dc:description/>
  <cp:lastModifiedBy>rcd</cp:lastModifiedBy>
  <cp:revision>30</cp:revision>
  <dcterms:created xsi:type="dcterms:W3CDTF">2019-07-08T05:25:00Z</dcterms:created>
  <dcterms:modified xsi:type="dcterms:W3CDTF">2019-07-09T00:41:00Z</dcterms:modified>
</cp:coreProperties>
</file>