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24347"/>
          <w:spacing w:val="0"/>
          <w:sz w:val="25"/>
          <w:szCs w:val="25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4347"/>
          <w:spacing w:val="0"/>
          <w:sz w:val="25"/>
          <w:szCs w:val="25"/>
          <w:bdr w:val="none" w:color="auto" w:sz="0" w:space="0"/>
          <w:shd w:val="clear" w:fill="FFFFFF"/>
        </w:rPr>
        <w:t>宁波市会展旅业有限公司招聘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4347"/>
          <w:spacing w:val="0"/>
          <w:sz w:val="25"/>
          <w:szCs w:val="25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516" w:type="dxa"/>
        <w:tblInd w:w="1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015"/>
        <w:gridCol w:w="520"/>
        <w:gridCol w:w="646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64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在线运营顾问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1、大专（含）以上学历；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2、熟悉酒店前台及预订部门的工作流程；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3、熟悉OTA各平台规则，有能力帮助酒店提升OTA运营水平。3年以上酒店前台或OTA相关工作经历优先考虑；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4、具有强烈的责任心和事业心，有良好的沟通协调能力。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74369"/>
    <w:rsid w:val="7E574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2019-07-04T02:43:00Z</dcterms:created>
  <dc:creator>ASUS</dc:creator>
  <cp:lastModifiedBy>ASUS</cp:lastModifiedBy>
  <dcterms:modified xsi:type="dcterms:W3CDTF">2019-07-04T02:43:48Z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