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  <w:bookmarkStart w:id="0" w:name="_GoBack"/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D92142"/>
          <w:spacing w:val="7"/>
          <w:sz w:val="20"/>
          <w:szCs w:val="20"/>
          <w:bdr w:val="none" w:color="auto" w:sz="0" w:space="0"/>
          <w:shd w:val="clear" w:fill="FFFFFF"/>
        </w:rPr>
        <w:t>温泉县“三支一扶”岗位表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4572000" cy="6134100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869A1"/>
    <w:rsid w:val="434869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2019-07-02T05:21:00Z</dcterms:created>
  <dc:creator>ASUS</dc:creator>
  <cp:lastModifiedBy>ASUS</cp:lastModifiedBy>
  <dcterms:modified xsi:type="dcterms:W3CDTF">2019-07-02T05:21:24Z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