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45"/>
        <w:gridCol w:w="4733"/>
        <w:gridCol w:w="2010"/>
        <w:gridCol w:w="1200"/>
        <w:gridCol w:w="23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2019年卫生健康系统公开考调事业单位工作人员面试人员名册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4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513426026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513426004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513426025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513426020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513426015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513426017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会东县健康教育所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513426034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513426039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513426037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会东县老龄康养服务中心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513426047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513426057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513426058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会东县基层医疗卫生财务集中核算中心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513426069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513426082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抗病毒中心工作人员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2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513426079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抗病毒中心工作人员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513426091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会东县中医院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513426096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会东县中医院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513426100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513426103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513426109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513426105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513426115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513426114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513426113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513426112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会东县疾病预防控制中心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513426117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513426116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513426120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513426118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513426122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计生人员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513426121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计生人员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513426131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513426132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513426051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513426052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会东县妇幼保健计划生育服务中心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513426141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513426138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513426140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513426139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513426154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513426163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513426152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513426172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513426174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513426173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鱼河镇社区卫生服务中心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513426176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鱼河镇中心卫生院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513426179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8"/>
                <w:color w:val="auto"/>
                <w:lang w:val="en-US" w:eastAsia="zh-CN" w:bidi="ar"/>
              </w:rPr>
              <w:t>鲹</w:t>
            </w:r>
            <w:r>
              <w:rPr>
                <w:rStyle w:val="29"/>
                <w:rFonts w:hAnsi="宋体"/>
                <w:color w:val="auto"/>
                <w:lang w:val="en-US" w:eastAsia="zh-CN" w:bidi="ar"/>
              </w:rPr>
              <w:t>鱼河镇中心卫生院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513426181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鱼河镇中心卫生院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513426180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会东县</w:t>
            </w:r>
            <w:r>
              <w:rPr>
                <w:rStyle w:val="2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鱼河镇中心卫生院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rPr>
          <w:color w:val="auto"/>
        </w:rPr>
      </w:pPr>
    </w:p>
    <w:sectPr>
      <w:pgSz w:w="11906" w:h="16838"/>
      <w:pgMar w:top="646" w:right="669" w:bottom="646" w:left="5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290D"/>
    <w:rsid w:val="006D4212"/>
    <w:rsid w:val="00D7290D"/>
    <w:rsid w:val="03885BB4"/>
    <w:rsid w:val="05984F2A"/>
    <w:rsid w:val="06B95A1E"/>
    <w:rsid w:val="078D3956"/>
    <w:rsid w:val="0A2D5880"/>
    <w:rsid w:val="0E060CB0"/>
    <w:rsid w:val="1179016D"/>
    <w:rsid w:val="13B17395"/>
    <w:rsid w:val="14BD7515"/>
    <w:rsid w:val="16AA3687"/>
    <w:rsid w:val="186C064B"/>
    <w:rsid w:val="1B0D5BF6"/>
    <w:rsid w:val="1C873114"/>
    <w:rsid w:val="1DB77C3A"/>
    <w:rsid w:val="20D6555E"/>
    <w:rsid w:val="21E04D24"/>
    <w:rsid w:val="23AC520C"/>
    <w:rsid w:val="28B969B9"/>
    <w:rsid w:val="28E16778"/>
    <w:rsid w:val="2A264D8A"/>
    <w:rsid w:val="2B1A2556"/>
    <w:rsid w:val="2B80367A"/>
    <w:rsid w:val="32041B20"/>
    <w:rsid w:val="3506014F"/>
    <w:rsid w:val="363D450F"/>
    <w:rsid w:val="37155A8B"/>
    <w:rsid w:val="3A4C14FF"/>
    <w:rsid w:val="3ACE5FF8"/>
    <w:rsid w:val="3ADC4B31"/>
    <w:rsid w:val="3E856821"/>
    <w:rsid w:val="3FA91047"/>
    <w:rsid w:val="430472C8"/>
    <w:rsid w:val="43D05F04"/>
    <w:rsid w:val="45A07792"/>
    <w:rsid w:val="46712851"/>
    <w:rsid w:val="46932344"/>
    <w:rsid w:val="47AB45C0"/>
    <w:rsid w:val="4E945E88"/>
    <w:rsid w:val="4F9B6331"/>
    <w:rsid w:val="502C2A9D"/>
    <w:rsid w:val="50555054"/>
    <w:rsid w:val="508A1ACA"/>
    <w:rsid w:val="51CA5DC2"/>
    <w:rsid w:val="52A865DD"/>
    <w:rsid w:val="547703D7"/>
    <w:rsid w:val="58C47533"/>
    <w:rsid w:val="5C2976BE"/>
    <w:rsid w:val="5D8A125A"/>
    <w:rsid w:val="5F8D762D"/>
    <w:rsid w:val="62B0044F"/>
    <w:rsid w:val="637177E5"/>
    <w:rsid w:val="6661190E"/>
    <w:rsid w:val="698C4356"/>
    <w:rsid w:val="6C004E8C"/>
    <w:rsid w:val="6C9E12FC"/>
    <w:rsid w:val="6EF656E4"/>
    <w:rsid w:val="6FDC30BA"/>
    <w:rsid w:val="71BB3F2E"/>
    <w:rsid w:val="72F67745"/>
    <w:rsid w:val="74517350"/>
    <w:rsid w:val="750508EA"/>
    <w:rsid w:val="75886411"/>
    <w:rsid w:val="76535D76"/>
    <w:rsid w:val="774A1FC3"/>
    <w:rsid w:val="78183D84"/>
    <w:rsid w:val="791058E5"/>
    <w:rsid w:val="791A4854"/>
    <w:rsid w:val="7A9F1D14"/>
    <w:rsid w:val="7C5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40"/>
      <w:szCs w:val="40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FF0000"/>
      <w:kern w:val="0"/>
      <w:sz w:val="28"/>
      <w:szCs w:val="28"/>
    </w:rPr>
  </w:style>
  <w:style w:type="paragraph" w:customStyle="1" w:styleId="7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8"/>
      <w:szCs w:val="28"/>
    </w:rPr>
  </w:style>
  <w:style w:type="paragraph" w:customStyle="1" w:styleId="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1">
    <w:name w:val="e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FF0000"/>
      <w:kern w:val="0"/>
      <w:sz w:val="28"/>
      <w:szCs w:val="28"/>
    </w:rPr>
  </w:style>
  <w:style w:type="paragraph" w:customStyle="1" w:styleId="12">
    <w:name w:val="et1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40"/>
      <w:szCs w:val="40"/>
    </w:rPr>
  </w:style>
  <w:style w:type="paragraph" w:customStyle="1" w:styleId="13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4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5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6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7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8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9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1">
    <w:name w:val="et2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2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character" w:customStyle="1" w:styleId="23">
    <w:name w:val="font41"/>
    <w:basedOn w:val="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4">
    <w:name w:val="font01"/>
    <w:basedOn w:val="3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25">
    <w:name w:val="font1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6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7">
    <w:name w:val="font112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2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9">
    <w:name w:val="font8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1266</Words>
  <Characters>7218</Characters>
  <Lines>60</Lines>
  <Paragraphs>16</Paragraphs>
  <TotalTime>7</TotalTime>
  <ScaleCrop>false</ScaleCrop>
  <LinksUpToDate>false</LinksUpToDate>
  <CharactersWithSpaces>8468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2019-06-28T02:09:00Z</dcterms:created>
  <dc:creator>x</dc:creator>
  <cp:lastModifiedBy>幸福永恒</cp:lastModifiedBy>
  <cp:lastPrinted>2019-07-02T07:07:00Z</cp:lastPrinted>
  <dcterms:modified xsi:type="dcterms:W3CDTF">2019-07-03T01:24:48Z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