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</w:p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600" w:lineRule="exact"/>
        <w:rPr>
          <w:rFonts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大学生见习考核表</w:t>
      </w:r>
    </w:p>
    <w:tbl>
      <w:tblPr>
        <w:tblStyle w:val="4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808"/>
        <w:gridCol w:w="988"/>
        <w:gridCol w:w="1135"/>
        <w:gridCol w:w="150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72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名</w:t>
            </w:r>
          </w:p>
        </w:tc>
        <w:tc>
          <w:tcPr>
            <w:tcW w:w="1808" w:type="dxa"/>
          </w:tcPr>
          <w:p>
            <w:pPr>
              <w:spacing w:line="600" w:lineRule="exact"/>
              <w:ind w:firstLine="622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1135" w:type="dxa"/>
          </w:tcPr>
          <w:p>
            <w:pPr>
              <w:spacing w:line="600" w:lineRule="exact"/>
              <w:ind w:firstLine="622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年龄</w:t>
            </w:r>
          </w:p>
        </w:tc>
        <w:tc>
          <w:tcPr>
            <w:tcW w:w="1501" w:type="dxa"/>
          </w:tcPr>
          <w:p>
            <w:pPr>
              <w:spacing w:line="600" w:lineRule="exact"/>
              <w:ind w:firstLine="622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72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所在学校</w:t>
            </w:r>
          </w:p>
        </w:tc>
        <w:tc>
          <w:tcPr>
            <w:tcW w:w="2796" w:type="dxa"/>
            <w:gridSpan w:val="2"/>
          </w:tcPr>
          <w:p>
            <w:pPr>
              <w:spacing w:line="600" w:lineRule="exact"/>
              <w:ind w:firstLine="622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</w:t>
            </w:r>
          </w:p>
        </w:tc>
        <w:tc>
          <w:tcPr>
            <w:tcW w:w="3001" w:type="dxa"/>
            <w:gridSpan w:val="2"/>
          </w:tcPr>
          <w:p>
            <w:pPr>
              <w:spacing w:line="600" w:lineRule="exact"/>
              <w:ind w:firstLine="622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72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见习单位</w:t>
            </w:r>
          </w:p>
        </w:tc>
        <w:tc>
          <w:tcPr>
            <w:tcW w:w="6932" w:type="dxa"/>
            <w:gridSpan w:val="5"/>
          </w:tcPr>
          <w:p>
            <w:pPr>
              <w:spacing w:line="600" w:lineRule="exact"/>
              <w:ind w:firstLine="622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72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见习岗位</w:t>
            </w:r>
          </w:p>
        </w:tc>
        <w:tc>
          <w:tcPr>
            <w:tcW w:w="6932" w:type="dxa"/>
            <w:gridSpan w:val="5"/>
          </w:tcPr>
          <w:p>
            <w:pPr>
              <w:spacing w:line="600" w:lineRule="exact"/>
              <w:ind w:firstLine="622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72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指导老师</w:t>
            </w:r>
          </w:p>
        </w:tc>
        <w:tc>
          <w:tcPr>
            <w:tcW w:w="2796" w:type="dxa"/>
            <w:gridSpan w:val="2"/>
          </w:tcPr>
          <w:p>
            <w:pPr>
              <w:spacing w:line="600" w:lineRule="exact"/>
              <w:ind w:firstLine="622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职务</w:t>
            </w:r>
          </w:p>
        </w:tc>
        <w:tc>
          <w:tcPr>
            <w:tcW w:w="3001" w:type="dxa"/>
            <w:gridSpan w:val="2"/>
          </w:tcPr>
          <w:p>
            <w:pPr>
              <w:spacing w:line="600" w:lineRule="exact"/>
              <w:ind w:firstLine="622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072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见习起止</w:t>
            </w:r>
            <w:r>
              <w:rPr>
                <w:rFonts w:ascii="仿宋_GB2312" w:hAnsi="宋体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时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间</w:t>
            </w:r>
          </w:p>
        </w:tc>
        <w:tc>
          <w:tcPr>
            <w:tcW w:w="6932" w:type="dxa"/>
            <w:gridSpan w:val="5"/>
          </w:tcPr>
          <w:p>
            <w:pPr>
              <w:spacing w:line="600" w:lineRule="exact"/>
              <w:ind w:firstLine="622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0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见习内容</w:t>
            </w:r>
          </w:p>
        </w:tc>
        <w:tc>
          <w:tcPr>
            <w:tcW w:w="6932" w:type="dxa"/>
            <w:gridSpan w:val="5"/>
          </w:tcPr>
          <w:p>
            <w:pPr>
              <w:spacing w:line="600" w:lineRule="exact"/>
              <w:ind w:firstLine="622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20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见习单位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鉴定意见</w:t>
            </w:r>
          </w:p>
        </w:tc>
        <w:tc>
          <w:tcPr>
            <w:tcW w:w="6932" w:type="dxa"/>
            <w:gridSpan w:val="5"/>
          </w:tcPr>
          <w:p>
            <w:pPr>
              <w:spacing w:line="600" w:lineRule="exact"/>
              <w:ind w:firstLine="622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542" w:firstLineChars="200"/>
        <w:rPr>
          <w:rFonts w:ascii="仿宋_GB2312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 w:cs="宋体"/>
          <w:sz w:val="28"/>
          <w:szCs w:val="28"/>
        </w:rPr>
        <w:t>备注：</w:t>
      </w:r>
      <w:r>
        <w:rPr>
          <w:rFonts w:ascii="仿宋_GB2312" w:hAnsi="宋体" w:eastAsia="仿宋_GB2312" w:cs="宋体"/>
          <w:sz w:val="28"/>
          <w:szCs w:val="28"/>
        </w:rPr>
        <w:t>1.</w:t>
      </w:r>
      <w:r>
        <w:rPr>
          <w:rFonts w:hint="eastAsia" w:ascii="仿宋_GB2312" w:hAnsi="宋体" w:eastAsia="仿宋_GB2312" w:cs="宋体"/>
          <w:spacing w:val="-6"/>
          <w:sz w:val="28"/>
          <w:szCs w:val="28"/>
        </w:rPr>
        <w:t>此表一式三份，县人才服务中心、见习单位、学校各保留一份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。</w:t>
      </w:r>
    </w:p>
    <w:p>
      <w:pPr>
        <w:spacing w:line="600" w:lineRule="exact"/>
        <w:ind w:firstLine="1368" w:firstLineChars="470"/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学生见习结束后在此表后附见习总结报告。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NumType w:fmt="numberInDash" w:start="1"/>
      <w:cols w:space="72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4"/>
        <w:tab w:val="clear" w:pos="8306"/>
      </w:tabs>
      <w:wordWrap w:val="0"/>
      <w:jc w:val="right"/>
      <w:rPr>
        <w:rFonts w:ascii="宋体" w:cs="宋体"/>
        <w:sz w:val="28"/>
        <w:szCs w:val="28"/>
      </w:rPr>
    </w:pPr>
    <w:r>
      <w:rPr>
        <w:rFonts w:ascii="宋体" w:cs="宋体"/>
        <w:kern w:val="0"/>
        <w:sz w:val="28"/>
        <w:szCs w:val="21"/>
      </w:rPr>
      <w:fldChar w:fldCharType="begin"/>
    </w:r>
    <w:r>
      <w:rPr>
        <w:rFonts w:ascii="宋体" w:cs="宋体"/>
        <w:kern w:val="0"/>
        <w:sz w:val="28"/>
        <w:szCs w:val="21"/>
      </w:rPr>
      <w:instrText xml:space="preserve"> PAGE </w:instrText>
    </w:r>
    <w:r>
      <w:rPr>
        <w:rFonts w:ascii="宋体" w:cs="宋体"/>
        <w:kern w:val="0"/>
        <w:sz w:val="28"/>
        <w:szCs w:val="21"/>
      </w:rPr>
      <w:fldChar w:fldCharType="separate"/>
    </w:r>
    <w:r>
      <w:rPr>
        <w:rFonts w:ascii="宋体" w:cs="宋体"/>
        <w:kern w:val="0"/>
        <w:sz w:val="28"/>
        <w:szCs w:val="21"/>
      </w:rPr>
      <w:t>- 3 -</w:t>
    </w:r>
    <w:r>
      <w:rPr>
        <w:rFonts w:ascii="宋体" w:cs="宋体"/>
        <w:kern w:val="0"/>
        <w:sz w:val="28"/>
        <w:szCs w:val="21"/>
      </w:rPr>
      <w:fldChar w:fldCharType="end"/>
    </w:r>
    <w:r>
      <w:rPr>
        <w:rFonts w:ascii="宋体" w:cs="宋体"/>
        <w:kern w:val="0"/>
        <w:sz w:val="28"/>
        <w:szCs w:val="21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/>
        <w:sz w:val="28"/>
        <w:szCs w:val="28"/>
      </w:rPr>
    </w:pPr>
    <w:r>
      <w:rPr>
        <w:rFonts w:ascii="宋体"/>
        <w:kern w:val="0"/>
        <w:sz w:val="28"/>
        <w:szCs w:val="21"/>
      </w:rPr>
      <w:fldChar w:fldCharType="begin"/>
    </w:r>
    <w:r>
      <w:rPr>
        <w:rFonts w:ascii="宋体"/>
        <w:kern w:val="0"/>
        <w:sz w:val="28"/>
        <w:szCs w:val="21"/>
      </w:rPr>
      <w:instrText xml:space="preserve"> PAGE </w:instrText>
    </w:r>
    <w:r>
      <w:rPr>
        <w:rFonts w:ascii="宋体"/>
        <w:kern w:val="0"/>
        <w:sz w:val="28"/>
        <w:szCs w:val="21"/>
      </w:rPr>
      <w:fldChar w:fldCharType="separate"/>
    </w:r>
    <w:r>
      <w:rPr>
        <w:rFonts w:ascii="宋体"/>
        <w:kern w:val="0"/>
        <w:sz w:val="28"/>
        <w:szCs w:val="21"/>
      </w:rPr>
      <w:t>- 4 -</w:t>
    </w:r>
    <w:r>
      <w:rPr>
        <w:rFonts w:ascii="宋体"/>
        <w:kern w:val="0"/>
        <w:sz w:val="28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甘泉县电子政务办管理员</cp:lastModifiedBy>
  <dcterms:modified xsi:type="dcterms:W3CDTF">2019-07-02T01:21:19Z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